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486FF" w14:textId="50B3A7C1" w:rsidR="00661653" w:rsidRPr="00661653" w:rsidRDefault="000071E5" w:rsidP="00BB6243">
      <w:pPr>
        <w:pStyle w:val="Bild"/>
        <w:spacing w:before="0"/>
        <w:jc w:val="left"/>
        <w:rPr>
          <w:rFonts w:ascii="3M Circular TT Bold" w:hAnsi="3M Circular TT Bold" w:cs="3M Circular TT Bold"/>
          <w:sz w:val="36"/>
          <w:szCs w:val="36"/>
          <w:lang w:val="en-GB"/>
        </w:rPr>
      </w:pPr>
      <w:r>
        <w:rPr>
          <w:rFonts w:ascii="3M Circular TT Bold" w:hAnsi="3M Circular TT Bold" w:cs="3M Circular TT Bold"/>
          <w:noProof/>
          <w:lang w:val="en-GB"/>
        </w:rPr>
        <w:drawing>
          <wp:anchor distT="0" distB="0" distL="114300" distR="114300" simplePos="0" relativeHeight="251661312" behindDoc="0" locked="0" layoutInCell="1" allowOverlap="1" wp14:anchorId="250ADA9D" wp14:editId="58188316">
            <wp:simplePos x="0" y="0"/>
            <wp:positionH relativeFrom="column">
              <wp:posOffset>2062258</wp:posOffset>
            </wp:positionH>
            <wp:positionV relativeFrom="paragraph">
              <wp:posOffset>-1202636</wp:posOffset>
            </wp:positionV>
            <wp:extent cx="2759891" cy="1581782"/>
            <wp:effectExtent l="0" t="0" r="0" b="0"/>
            <wp:wrapNone/>
            <wp:docPr id="9" name="Picture 9" descr="A close up of a be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3 77 30.jpg"/>
                    <pic:cNvPicPr/>
                  </pic:nvPicPr>
                  <pic:blipFill>
                    <a:blip r:embed="rId7" cstate="print">
                      <a:extLst>
                        <a:ext uri="{BEBA8EAE-BF5A-486C-A8C5-ECC9F3942E4B}">
                          <a14:imgProps xmlns:a14="http://schemas.microsoft.com/office/drawing/2010/main">
                            <a14:imgLayer r:embed="rId8">
                              <a14:imgEffect>
                                <a14:backgroundRemoval t="9893" b="94398" l="7036" r="94399">
                                  <a14:foregroundMark x1="9358" y1="58403" x2="7036" y2="49225"/>
                                  <a14:foregroundMark x1="88866" y1="58164" x2="89617" y2="55900"/>
                                  <a14:foregroundMark x1="91393" y1="45650" x2="91393" y2="45650"/>
                                  <a14:foregroundMark x1="94399" y1="67223" x2="94399" y2="67223"/>
                                  <a14:foregroundMark x1="34153" y1="88558" x2="38661" y2="88319"/>
                                  <a14:foregroundMark x1="53962" y1="94398" x2="53962" y2="94398"/>
                                  <a14:foregroundMark x1="41667" y1="92729" x2="41667" y2="92729"/>
                                  <a14:foregroundMark x1="32719" y1="90822" x2="32719" y2="90822"/>
                                  <a14:foregroundMark x1="32923" y1="90346" x2="33880" y2="91061"/>
                                  <a14:foregroundMark x1="34426" y1="91776" x2="35383" y2="91776"/>
                                  <a14:foregroundMark x1="40164" y1="92729" x2="41257" y2="92491"/>
                                  <a14:backgroundMark x1="93443" y1="50894" x2="93443" y2="50894"/>
                                  <a14:backgroundMark x1="93852" y1="59833" x2="93852" y2="59833"/>
                                  <a14:backgroundMark x1="93169" y1="62455" x2="93169" y2="62455"/>
                                  <a14:backgroundMark x1="92623" y1="52563" x2="92623" y2="52563"/>
                                  <a14:backgroundMark x1="93989" y1="64601" x2="93989" y2="64601"/>
                                  <a14:backgroundMark x1="92486" y1="49940" x2="92486" y2="49940"/>
                                </a14:backgroundRemoval>
                              </a14:imgEffect>
                            </a14:imgLayer>
                          </a14:imgProps>
                        </a:ext>
                        <a:ext uri="{28A0092B-C50C-407E-A947-70E740481C1C}">
                          <a14:useLocalDpi xmlns:a14="http://schemas.microsoft.com/office/drawing/2010/main" val="0"/>
                        </a:ext>
                      </a:extLst>
                    </a:blip>
                    <a:stretch>
                      <a:fillRect/>
                    </a:stretch>
                  </pic:blipFill>
                  <pic:spPr>
                    <a:xfrm>
                      <a:off x="0" y="0"/>
                      <a:ext cx="2759891" cy="1581782"/>
                    </a:xfrm>
                    <a:prstGeom prst="rect">
                      <a:avLst/>
                    </a:prstGeom>
                  </pic:spPr>
                </pic:pic>
              </a:graphicData>
            </a:graphic>
            <wp14:sizeRelH relativeFrom="margin">
              <wp14:pctWidth>0</wp14:pctWidth>
            </wp14:sizeRelH>
            <wp14:sizeRelV relativeFrom="margin">
              <wp14:pctHeight>0</wp14:pctHeight>
            </wp14:sizeRelV>
          </wp:anchor>
        </w:drawing>
      </w:r>
      <w:r w:rsidR="00F96A52" w:rsidRPr="00F96A52">
        <w:rPr>
          <w:rFonts w:ascii="3M Circular TT Bold" w:hAnsi="3M Circular TT Bold" w:cs="3M Circular TT Bold"/>
          <w:sz w:val="36"/>
          <w:szCs w:val="36"/>
          <w:lang w:val="en-GB"/>
        </w:rPr>
        <w:t xml:space="preserve">3M™ </w:t>
      </w:r>
      <w:r w:rsidR="00BB6243">
        <w:rPr>
          <w:rFonts w:ascii="3M Circular TT Bold" w:hAnsi="3M Circular TT Bold" w:cs="3M Circular TT Bold"/>
          <w:sz w:val="36"/>
          <w:szCs w:val="36"/>
          <w:lang w:val="en-GB"/>
        </w:rPr>
        <w:t>Adflo</w:t>
      </w:r>
      <w:r w:rsidR="00F96A52" w:rsidRPr="00F96A52">
        <w:rPr>
          <w:rFonts w:ascii="3M Circular TT Bold" w:hAnsi="3M Circular TT Bold" w:cs="3M Circular TT Bold"/>
          <w:sz w:val="36"/>
          <w:szCs w:val="36"/>
          <w:lang w:val="en-GB"/>
        </w:rPr>
        <w:t xml:space="preserve">™ </w:t>
      </w:r>
      <w:r w:rsidR="00F96A52">
        <w:rPr>
          <w:rFonts w:ascii="3M Circular TT Bold" w:hAnsi="3M Circular TT Bold" w:cs="3M Circular TT Bold"/>
          <w:sz w:val="36"/>
          <w:szCs w:val="36"/>
          <w:lang w:val="en-GB"/>
        </w:rPr>
        <w:br/>
      </w:r>
      <w:r w:rsidR="00BB6243">
        <w:rPr>
          <w:rFonts w:ascii="3M Circular TT Bold" w:hAnsi="3M Circular TT Bold" w:cs="3M Circular TT Bold"/>
          <w:sz w:val="36"/>
          <w:szCs w:val="36"/>
          <w:lang w:val="en-GB"/>
        </w:rPr>
        <w:t>Powered Air Respirator</w:t>
      </w:r>
    </w:p>
    <w:p w14:paraId="018BE1D9" w14:textId="77777777" w:rsidR="00930322" w:rsidRPr="00F96A52" w:rsidRDefault="00930322" w:rsidP="00930322">
      <w:pPr>
        <w:pStyle w:val="Heading1"/>
        <w:rPr>
          <w:rFonts w:ascii="3M Circular TT Bold" w:hAnsi="3M Circular TT Bold" w:cs="3M Circular TT Bold"/>
          <w:lang w:val="en-GB"/>
        </w:rPr>
      </w:pPr>
      <w:r w:rsidRPr="00F96A52">
        <w:rPr>
          <w:rFonts w:ascii="3M Circular TT Bold" w:hAnsi="3M Circular TT Bold" w:cs="3M Circular TT Bold"/>
          <w:lang w:val="en-GB"/>
        </w:rPr>
        <w:t>Product Description</w:t>
      </w:r>
      <w:r w:rsidR="00113637" w:rsidRPr="00F96A52">
        <w:rPr>
          <w:rFonts w:ascii="3M Circular TT Bold" w:hAnsi="3M Circular TT Bold" w:cs="3M Circular TT Bold"/>
          <w:lang w:val="en-GB"/>
        </w:rPr>
        <w:t xml:space="preserve"> </w:t>
      </w:r>
    </w:p>
    <w:p w14:paraId="6E63F9F3" w14:textId="62A8D57D" w:rsidR="00930322" w:rsidRPr="00F96A52" w:rsidRDefault="00D45E10" w:rsidP="00930322">
      <w:pPr>
        <w:pStyle w:val="Lista-Punkter"/>
        <w:rPr>
          <w:rFonts w:ascii="3M Circular TT Book" w:hAnsi="3M Circular TT Book" w:cs="3M Circular TT Book"/>
        </w:rPr>
      </w:pPr>
      <w:r>
        <w:rPr>
          <w:rFonts w:ascii="3M Circular TT Book" w:hAnsi="3M Circular TT Book" w:cs="3M Circular TT Book"/>
        </w:rPr>
        <w:t>NPF of up to 500 (TH3)</w:t>
      </w:r>
    </w:p>
    <w:p w14:paraId="0C78E15C" w14:textId="54640947" w:rsidR="00930322" w:rsidRPr="00F96A52" w:rsidRDefault="00D45E10" w:rsidP="00930322">
      <w:pPr>
        <w:pStyle w:val="Lista-Punkter"/>
        <w:rPr>
          <w:rFonts w:ascii="3M Circular TT Book" w:hAnsi="3M Circular TT Book" w:cs="3M Circular TT Book"/>
        </w:rPr>
      </w:pPr>
      <w:r>
        <w:rPr>
          <w:rFonts w:ascii="3M Circular TT Book" w:hAnsi="3M Circular TT Book" w:cs="3M Circular TT Book"/>
        </w:rPr>
        <w:t xml:space="preserve">Can be used specifically for high efficient particle filtration </w:t>
      </w:r>
      <w:r w:rsidR="00644CB5">
        <w:rPr>
          <w:rFonts w:ascii="3M Circular TT Book" w:hAnsi="3M Circular TT Book" w:cs="3M Circular TT Book"/>
        </w:rPr>
        <w:t>(only) or for the filtration of both particulates and gases, depending on filter selection</w:t>
      </w:r>
    </w:p>
    <w:p w14:paraId="146A2BAA" w14:textId="2D21BBF2" w:rsidR="00003A28" w:rsidRDefault="00644CB5" w:rsidP="00930322">
      <w:pPr>
        <w:pStyle w:val="Lista-Punkter"/>
        <w:rPr>
          <w:rFonts w:ascii="3M Circular TT Book" w:hAnsi="3M Circular TT Book" w:cs="3M Circular TT Book"/>
        </w:rPr>
      </w:pPr>
      <w:r>
        <w:rPr>
          <w:rFonts w:ascii="3M Circular TT Book" w:hAnsi="3M Circular TT Book" w:cs="3M Circular TT Book"/>
        </w:rPr>
        <w:t>Cannot be used to protect against substances with poor warning properties (taste/ smell)</w:t>
      </w:r>
    </w:p>
    <w:p w14:paraId="4819D6CC" w14:textId="02DA013F" w:rsidR="00930322" w:rsidRDefault="00536C00" w:rsidP="00930322">
      <w:pPr>
        <w:pStyle w:val="Lista-Punkter"/>
        <w:rPr>
          <w:rFonts w:ascii="3M Circular TT Book" w:hAnsi="3M Circular TT Book" w:cs="3M Circular TT Book"/>
        </w:rPr>
      </w:pPr>
      <w:r>
        <w:rPr>
          <w:rFonts w:ascii="3M Circular TT Book" w:hAnsi="3M Circular TT Book" w:cs="3M Circular TT Book"/>
        </w:rPr>
        <w:t>Provides constant nominal airflow rate of either 170 lpm or 200 lpm (based on user settings)</w:t>
      </w:r>
    </w:p>
    <w:p w14:paraId="2252393C" w14:textId="656BF943" w:rsidR="00CF54DB" w:rsidRPr="00CF54DB" w:rsidRDefault="00CF54DB" w:rsidP="00CF54DB">
      <w:pPr>
        <w:pStyle w:val="Lista-Punkter"/>
        <w:rPr>
          <w:rFonts w:ascii="3M Circular TT Book" w:hAnsi="3M Circular TT Book" w:cs="3M Circular TT Book"/>
        </w:rPr>
      </w:pPr>
      <w:r w:rsidRPr="00CF54DB">
        <w:rPr>
          <w:rFonts w:ascii="3M Circular TT Book" w:hAnsi="3M Circular TT Book" w:cs="3M Circular TT Book"/>
        </w:rPr>
        <w:t>The 3M Adflo Powered Air Respirato</w:t>
      </w:r>
      <w:r>
        <w:rPr>
          <w:rFonts w:ascii="3M Circular TT Book" w:hAnsi="3M Circular TT Book" w:cs="3M Circular TT Book"/>
        </w:rPr>
        <w:t xml:space="preserve">r is </w:t>
      </w:r>
      <w:r w:rsidRPr="00CF54DB">
        <w:rPr>
          <w:rFonts w:ascii="3M Circular TT Book" w:hAnsi="3M Circular TT Book" w:cs="3M Circular TT Book"/>
        </w:rPr>
        <w:t>designed for use above sea level</w:t>
      </w:r>
      <w:r w:rsidR="00E77E57">
        <w:rPr>
          <w:rFonts w:ascii="3M Circular TT Book" w:hAnsi="3M Circular TT Book" w:cs="3M Circular TT Book"/>
        </w:rPr>
        <w:t xml:space="preserve"> approximately</w:t>
      </w:r>
      <w:r w:rsidRPr="00CF54DB">
        <w:rPr>
          <w:rFonts w:ascii="3M Circular TT Book" w:hAnsi="3M Circular TT Book" w:cs="3M Circular TT Book"/>
        </w:rPr>
        <w:t xml:space="preserve"> 0-3000 m (1500 m with </w:t>
      </w:r>
      <w:r w:rsidR="00726CB5" w:rsidRPr="00CF54DB">
        <w:rPr>
          <w:rFonts w:ascii="3M Circular TT Book" w:hAnsi="3M Circular TT Book" w:cs="3M Circular TT Book"/>
        </w:rPr>
        <w:t>gas filter</w:t>
      </w:r>
      <w:r w:rsidRPr="00CF54DB">
        <w:rPr>
          <w:rFonts w:ascii="3M Circular TT Book" w:hAnsi="3M Circular TT Book" w:cs="3M Circular TT Book"/>
        </w:rPr>
        <w:t xml:space="preserve">) and has </w:t>
      </w:r>
      <w:r w:rsidR="00E77E57" w:rsidRPr="00CF54DB">
        <w:rPr>
          <w:rFonts w:ascii="3M Circular TT Book" w:hAnsi="3M Circular TT Book" w:cs="3M Circular TT Book"/>
        </w:rPr>
        <w:t>integra</w:t>
      </w:r>
      <w:r w:rsidR="005226DA">
        <w:rPr>
          <w:rFonts w:ascii="3M Circular TT Book" w:hAnsi="3M Circular TT Book" w:cs="3M Circular TT Book"/>
        </w:rPr>
        <w:t>t</w:t>
      </w:r>
      <w:r w:rsidR="00E77E57" w:rsidRPr="00CF54DB">
        <w:rPr>
          <w:rFonts w:ascii="3M Circular TT Book" w:hAnsi="3M Circular TT Book" w:cs="3M Circular TT Book"/>
        </w:rPr>
        <w:t>ed</w:t>
      </w:r>
      <w:r w:rsidRPr="00CF54DB">
        <w:rPr>
          <w:rFonts w:ascii="3M Circular TT Book" w:hAnsi="3M Circular TT Book" w:cs="3M Circular TT Book"/>
        </w:rPr>
        <w:t xml:space="preserve"> automatic altitude compensation to adjust for changes in air density.</w:t>
      </w:r>
    </w:p>
    <w:p w14:paraId="476A8691" w14:textId="77777777" w:rsidR="00930322" w:rsidRDefault="00001572" w:rsidP="00930322">
      <w:pPr>
        <w:pStyle w:val="Lista-Punkter"/>
        <w:rPr>
          <w:rFonts w:ascii="3M Circular TT Book" w:hAnsi="3M Circular TT Book" w:cs="3M Circular TT Book"/>
        </w:rPr>
      </w:pPr>
      <w:r>
        <w:rPr>
          <w:rFonts w:ascii="3M Circular TT Book" w:hAnsi="3M Circular TT Book" w:cs="3M Circular TT Book"/>
        </w:rPr>
        <w:t xml:space="preserve">The </w:t>
      </w:r>
      <w:r w:rsidR="009F6078">
        <w:rPr>
          <w:rFonts w:ascii="3M Circular TT Book" w:hAnsi="3M Circular TT Book" w:cs="3M Circular TT Book"/>
        </w:rPr>
        <w:t>respirator’s</w:t>
      </w:r>
      <w:r>
        <w:rPr>
          <w:rFonts w:ascii="3M Circular TT Book" w:hAnsi="3M Circular TT Book" w:cs="3M Circular TT Book"/>
        </w:rPr>
        <w:t xml:space="preserve"> slim turbo design allows highly mobile use</w:t>
      </w:r>
    </w:p>
    <w:p w14:paraId="5CB9455C" w14:textId="77777777" w:rsidR="00CF54DB" w:rsidRDefault="00CF54DB" w:rsidP="00930322">
      <w:pPr>
        <w:pStyle w:val="Lista-Punkter"/>
        <w:rPr>
          <w:rFonts w:ascii="3M Circular TT Book" w:hAnsi="3M Circular TT Book" w:cs="3M Circular TT Book"/>
        </w:rPr>
      </w:pPr>
      <w:r>
        <w:rPr>
          <w:rFonts w:ascii="3M Circular TT Book" w:hAnsi="3M Circular TT Book" w:cs="3M Circular TT Book"/>
        </w:rPr>
        <w:t>Particle filter indicator</w:t>
      </w:r>
    </w:p>
    <w:p w14:paraId="4AA6CEB6" w14:textId="77777777" w:rsidR="00CF54DB" w:rsidRPr="00F96A52" w:rsidRDefault="00CF54DB" w:rsidP="00930322">
      <w:pPr>
        <w:pStyle w:val="Lista-Punkter"/>
        <w:rPr>
          <w:rFonts w:ascii="3M Circular TT Book" w:hAnsi="3M Circular TT Book" w:cs="3M Circular TT Book"/>
        </w:rPr>
      </w:pPr>
      <w:r>
        <w:rPr>
          <w:rFonts w:ascii="3M Circular TT Book" w:hAnsi="3M Circular TT Book" w:cs="3M Circular TT Book"/>
        </w:rPr>
        <w:t>Battery indicator</w:t>
      </w:r>
    </w:p>
    <w:p w14:paraId="7C54F25B" w14:textId="77777777" w:rsidR="00573601" w:rsidRDefault="00930322" w:rsidP="00573601">
      <w:pPr>
        <w:pStyle w:val="Lista-Punkter"/>
        <w:rPr>
          <w:rFonts w:ascii="3M Circular TT Book" w:hAnsi="3M Circular TT Book" w:cs="3M Circular TT Book"/>
        </w:rPr>
      </w:pPr>
      <w:r w:rsidRPr="00F96A52">
        <w:rPr>
          <w:rFonts w:ascii="3M Circular TT Book" w:hAnsi="3M Circular TT Book" w:cs="3M Circular TT Book"/>
        </w:rPr>
        <w:t>Robust solution</w:t>
      </w:r>
      <w:r w:rsidR="00573601" w:rsidRPr="00573601">
        <w:rPr>
          <w:rFonts w:ascii="3M Circular TT Book" w:hAnsi="3M Circular TT Book" w:cs="3M Circular TT Book"/>
        </w:rPr>
        <w:t xml:space="preserve"> </w:t>
      </w:r>
    </w:p>
    <w:p w14:paraId="61E28FE2" w14:textId="77777777" w:rsidR="00930322" w:rsidRPr="00F96A52" w:rsidRDefault="00930322" w:rsidP="00930322">
      <w:pPr>
        <w:pStyle w:val="Heading1"/>
        <w:rPr>
          <w:rFonts w:ascii="3M Circular TT Bold" w:hAnsi="3M Circular TT Bold" w:cs="3M Circular TT Bold"/>
          <w:bCs/>
          <w:lang w:val="en-GB"/>
        </w:rPr>
      </w:pPr>
      <w:r w:rsidRPr="00F96A52">
        <w:rPr>
          <w:rFonts w:ascii="3M Circular TT Bold" w:hAnsi="3M Circular TT Bold" w:cs="3M Circular TT Bold"/>
          <w:lang w:val="en-GB"/>
        </w:rPr>
        <w:t>Applications</w:t>
      </w:r>
    </w:p>
    <w:p w14:paraId="4BB6B0A2" w14:textId="77777777" w:rsidR="00CF54DB" w:rsidRPr="00CF54DB" w:rsidRDefault="00CF54DB" w:rsidP="00CF54DB">
      <w:pPr>
        <w:autoSpaceDE w:val="0"/>
        <w:autoSpaceDN w:val="0"/>
        <w:adjustRightInd w:val="0"/>
        <w:spacing w:before="0" w:after="0" w:line="240" w:lineRule="auto"/>
        <w:rPr>
          <w:rFonts w:ascii="3M Circular TT Book" w:hAnsi="3M Circular TT Book" w:cs="3M Circular TT Book"/>
          <w:lang w:val="en-GB"/>
        </w:rPr>
      </w:pPr>
      <w:r w:rsidRPr="00CF54DB">
        <w:rPr>
          <w:rFonts w:ascii="3M Circular TT Book" w:hAnsi="3M Circular TT Book" w:cs="3M Circular TT Book"/>
          <w:lang w:val="en-GB"/>
        </w:rPr>
        <w:t>3M</w:t>
      </w:r>
      <w:r w:rsidRPr="00CF54DB">
        <w:rPr>
          <w:rFonts w:ascii="3M Circular TT Book" w:hAnsi="3M Circular TT Book" w:cs="3M Circular TT Book" w:hint="eastAsia"/>
          <w:lang w:val="en-GB"/>
        </w:rPr>
        <w:t>™</w:t>
      </w:r>
      <w:r w:rsidRPr="00CF54DB">
        <w:rPr>
          <w:rFonts w:ascii="3M Circular TT Book" w:hAnsi="3M Circular TT Book" w:cs="3M Circular TT Book"/>
          <w:lang w:val="en-GB"/>
        </w:rPr>
        <w:t xml:space="preserve"> Adflo</w:t>
      </w:r>
      <w:r w:rsidRPr="00CF54DB">
        <w:rPr>
          <w:rFonts w:ascii="3M Circular TT Book" w:hAnsi="3M Circular TT Book" w:cs="3M Circular TT Book" w:hint="eastAsia"/>
          <w:lang w:val="en-GB"/>
        </w:rPr>
        <w:t>™</w:t>
      </w:r>
      <w:r w:rsidRPr="00CF54DB">
        <w:rPr>
          <w:rFonts w:ascii="3M Circular TT Book" w:hAnsi="3M Circular TT Book" w:cs="3M Circular TT Book"/>
          <w:lang w:val="en-GB"/>
        </w:rPr>
        <w:t xml:space="preserve"> Powered Air Respirator is a breathing protection</w:t>
      </w:r>
    </w:p>
    <w:p w14:paraId="3AA32765" w14:textId="77777777" w:rsidR="00884DF4" w:rsidRPr="00CF54DB" w:rsidRDefault="00CF54DB" w:rsidP="00CF54DB">
      <w:pPr>
        <w:autoSpaceDE w:val="0"/>
        <w:autoSpaceDN w:val="0"/>
        <w:adjustRightInd w:val="0"/>
        <w:spacing w:before="0" w:after="0" w:line="240" w:lineRule="auto"/>
        <w:rPr>
          <w:rFonts w:ascii="3M Circular TT Book" w:hAnsi="3M Circular TT Book" w:cs="3M Circular TT Book"/>
          <w:lang w:val="en-GB"/>
        </w:rPr>
      </w:pPr>
      <w:r w:rsidRPr="00CF54DB">
        <w:rPr>
          <w:rFonts w:ascii="3M Circular TT Book" w:hAnsi="3M Circular TT Book" w:cs="3M Circular TT Book"/>
          <w:lang w:val="en-GB"/>
        </w:rPr>
        <w:t>device, for increased comfort and s</w:t>
      </w:r>
      <w:r>
        <w:rPr>
          <w:rFonts w:ascii="3M Circular TT Book" w:hAnsi="3M Circular TT Book" w:cs="3M Circular TT Book"/>
          <w:lang w:val="en-GB"/>
        </w:rPr>
        <w:t xml:space="preserve">afety during welding and allied </w:t>
      </w:r>
      <w:r w:rsidRPr="00CF54DB">
        <w:rPr>
          <w:rFonts w:ascii="3M Circular TT Book" w:hAnsi="3M Circular TT Book" w:cs="3M Circular TT Book"/>
          <w:lang w:val="en-GB"/>
        </w:rPr>
        <w:t>processes when used as a system in combin</w:t>
      </w:r>
      <w:r>
        <w:rPr>
          <w:rFonts w:ascii="3M Circular TT Book" w:hAnsi="3M Circular TT Book" w:cs="3M Circular TT Book"/>
          <w:lang w:val="en-GB"/>
        </w:rPr>
        <w:t xml:space="preserve">ation with approved </w:t>
      </w:r>
      <w:r w:rsidRPr="00CF54DB">
        <w:rPr>
          <w:rFonts w:ascii="3M Circular TT Book" w:hAnsi="3M Circular TT Book" w:cs="3M Circular TT Book"/>
          <w:lang w:val="en-GB"/>
        </w:rPr>
        <w:t>head</w:t>
      </w:r>
      <w:r>
        <w:rPr>
          <w:rFonts w:ascii="3M Circular TT Book" w:hAnsi="3M Circular TT Book" w:cs="3M Circular TT Book"/>
          <w:lang w:val="en-GB"/>
        </w:rPr>
        <w:t xml:space="preserve"> </w:t>
      </w:r>
      <w:r w:rsidRPr="00CF54DB">
        <w:rPr>
          <w:rFonts w:ascii="3M Circular TT Book" w:hAnsi="3M Circular TT Book" w:cs="3M Circular TT Book"/>
          <w:lang w:val="en-GB"/>
        </w:rPr>
        <w:t>tops</w:t>
      </w:r>
      <w:r>
        <w:rPr>
          <w:rFonts w:ascii="3M Circular TT Book" w:hAnsi="3M Circular TT Book" w:cs="3M Circular TT Book"/>
          <w:lang w:val="en-GB"/>
        </w:rPr>
        <w:t xml:space="preserve"> (see reference table)</w:t>
      </w:r>
      <w:r w:rsidRPr="00CF54DB">
        <w:rPr>
          <w:rFonts w:ascii="3M Circular TT Book" w:hAnsi="3M Circular TT Book" w:cs="3M Circular TT Book"/>
          <w:lang w:val="en-GB"/>
        </w:rPr>
        <w:t>.</w:t>
      </w:r>
      <w:bookmarkStart w:id="0" w:name="_Hlk525890388"/>
    </w:p>
    <w:bookmarkEnd w:id="0"/>
    <w:p w14:paraId="202B20CA" w14:textId="77777777" w:rsidR="00930322" w:rsidRPr="00CF54DB" w:rsidRDefault="00930322" w:rsidP="00930322">
      <w:pPr>
        <w:pStyle w:val="Heading1"/>
        <w:rPr>
          <w:rFonts w:ascii="3M Circular TT Bold" w:hAnsi="3M Circular TT Bold" w:cs="3M Circular TT Bold"/>
          <w:bCs/>
          <w:lang w:val="en-US"/>
        </w:rPr>
      </w:pPr>
      <w:r w:rsidRPr="00CF54DB">
        <w:rPr>
          <w:rFonts w:ascii="3M Circular TT Bold" w:hAnsi="3M Circular TT Bold" w:cs="3M Circular TT Bold"/>
          <w:lang w:val="en-US"/>
        </w:rPr>
        <w:t>Approvals</w:t>
      </w:r>
      <w:r w:rsidRPr="00CF54DB">
        <w:rPr>
          <w:rFonts w:ascii="3M Circular TT Bold" w:hAnsi="3M Circular TT Bold" w:cs="3M Circular TT Bold"/>
          <w:lang w:val="en-US"/>
        </w:rPr>
        <w:tab/>
      </w:r>
    </w:p>
    <w:p w14:paraId="3195A9B8" w14:textId="77777777" w:rsidR="00CF54DB" w:rsidRPr="00CF54DB" w:rsidRDefault="00CF54DB" w:rsidP="00CF54DB">
      <w:pPr>
        <w:autoSpaceDE w:val="0"/>
        <w:autoSpaceDN w:val="0"/>
        <w:adjustRightInd w:val="0"/>
        <w:spacing w:before="0" w:after="0" w:line="240" w:lineRule="auto"/>
        <w:rPr>
          <w:rFonts w:ascii="3M Circular TT Book" w:hAnsi="3M Circular TT Book" w:cs="3M Circular TT Book"/>
          <w:lang w:val="en-GB"/>
        </w:rPr>
      </w:pPr>
      <w:r w:rsidRPr="00CF54DB">
        <w:rPr>
          <w:rFonts w:ascii="3M Circular TT Book" w:hAnsi="3M Circular TT Book" w:cs="3M Circular TT Book"/>
          <w:lang w:val="en-GB"/>
        </w:rPr>
        <w:t>The PPE is CE marked and in c</w:t>
      </w:r>
      <w:r>
        <w:rPr>
          <w:rFonts w:ascii="3M Circular TT Book" w:hAnsi="3M Circular TT Book" w:cs="3M Circular TT Book"/>
          <w:lang w:val="en-GB"/>
        </w:rPr>
        <w:t xml:space="preserve">onformity with the European PPE </w:t>
      </w:r>
      <w:r w:rsidRPr="00CF54DB">
        <w:rPr>
          <w:rFonts w:ascii="3M Circular TT Book" w:hAnsi="3M Circular TT Book" w:cs="3M Circular TT Book"/>
          <w:lang w:val="en-GB"/>
        </w:rPr>
        <w:t>Regulation, directives and h</w:t>
      </w:r>
      <w:r>
        <w:rPr>
          <w:rFonts w:ascii="3M Circular TT Book" w:hAnsi="3M Circular TT Book" w:cs="3M Circular TT Book"/>
          <w:lang w:val="en-GB"/>
        </w:rPr>
        <w:t>armonized European Standards as listed in fig below</w:t>
      </w:r>
      <w:r w:rsidRPr="00CF54DB">
        <w:rPr>
          <w:rFonts w:ascii="3M Circular TT Book" w:hAnsi="3M Circular TT Book" w:cs="3M Circular TT Book"/>
          <w:lang w:val="en-GB"/>
        </w:rPr>
        <w:t>, which also contain</w:t>
      </w:r>
      <w:r>
        <w:rPr>
          <w:rFonts w:ascii="3M Circular TT Book" w:hAnsi="3M Circular TT Book" w:cs="3M Circular TT Book"/>
          <w:lang w:val="en-GB"/>
        </w:rPr>
        <w:t xml:space="preserve"> information about the Notified </w:t>
      </w:r>
      <w:r w:rsidRPr="00CF54DB">
        <w:rPr>
          <w:rFonts w:ascii="3M Circular TT Book" w:hAnsi="3M Circular TT Book" w:cs="3M Circular TT Book"/>
          <w:lang w:val="en-GB"/>
        </w:rPr>
        <w:t>Body that have issued the EU type-Ex</w:t>
      </w:r>
      <w:r>
        <w:rPr>
          <w:rFonts w:ascii="3M Circular TT Book" w:hAnsi="3M Circular TT Book" w:cs="3M Circular TT Book"/>
          <w:lang w:val="en-GB"/>
        </w:rPr>
        <w:t xml:space="preserve">amination certificate for the </w:t>
      </w:r>
      <w:r w:rsidRPr="00CF54DB">
        <w:rPr>
          <w:rFonts w:ascii="3M Circular TT Book" w:hAnsi="3M Circular TT Book" w:cs="3M Circular TT Book"/>
          <w:lang w:val="en-GB"/>
        </w:rPr>
        <w:t>PPE (Module B) and when applicable</w:t>
      </w:r>
      <w:r>
        <w:rPr>
          <w:rFonts w:ascii="3M Circular TT Book" w:hAnsi="3M Circular TT Book" w:cs="3M Circular TT Book"/>
          <w:lang w:val="en-GB"/>
        </w:rPr>
        <w:t xml:space="preserve">, the Notified Body responsible </w:t>
      </w:r>
      <w:r w:rsidRPr="00CF54DB">
        <w:rPr>
          <w:rFonts w:ascii="3M Circular TT Book" w:hAnsi="3M Circular TT Book" w:cs="3M Circular TT Book"/>
          <w:lang w:val="en-GB"/>
        </w:rPr>
        <w:t>for the surveillance of the quality system of the manufacturing of</w:t>
      </w:r>
    </w:p>
    <w:p w14:paraId="559CC47F" w14:textId="1ADEAFAB" w:rsidR="00930322" w:rsidRDefault="00CF54DB" w:rsidP="000463B7">
      <w:pPr>
        <w:autoSpaceDE w:val="0"/>
        <w:autoSpaceDN w:val="0"/>
        <w:adjustRightInd w:val="0"/>
        <w:spacing w:before="0" w:after="0" w:line="240" w:lineRule="auto"/>
        <w:rPr>
          <w:rFonts w:ascii="3M Circular TT Book" w:hAnsi="3M Circular TT Book" w:cs="3M Circular TT Book"/>
          <w:lang w:val="en-GB"/>
        </w:rPr>
      </w:pPr>
      <w:r w:rsidRPr="00CF54DB">
        <w:rPr>
          <w:rFonts w:ascii="3M Circular TT Book" w:hAnsi="3M Circular TT Book" w:cs="3M Circular TT Book"/>
          <w:lang w:val="en-GB"/>
        </w:rPr>
        <w:t xml:space="preserve">the PPE (Module D). </w:t>
      </w:r>
      <w:r>
        <w:rPr>
          <w:rFonts w:ascii="3M Circular TT Book" w:hAnsi="3M Circular TT Book" w:cs="3M Circular TT Book"/>
          <w:lang w:val="en-GB"/>
        </w:rPr>
        <w:t xml:space="preserve"> </w:t>
      </w:r>
      <w:r w:rsidR="000463B7" w:rsidRPr="000463B7">
        <w:rPr>
          <w:rFonts w:ascii="3M Circular TT Book" w:hAnsi="3M Circular TT Book" w:cs="3M Circular TT Book"/>
          <w:lang w:val="en-GB"/>
        </w:rPr>
        <w:t>The EU</w:t>
      </w:r>
      <w:r>
        <w:rPr>
          <w:rFonts w:ascii="3M Circular TT Book" w:hAnsi="3M Circular TT Book" w:cs="3M Circular TT Book"/>
          <w:lang w:val="en-GB"/>
        </w:rPr>
        <w:t xml:space="preserve"> </w:t>
      </w:r>
      <w:r w:rsidR="000463B7" w:rsidRPr="000463B7">
        <w:rPr>
          <w:rFonts w:ascii="3M Circular TT Book" w:hAnsi="3M Circular TT Book" w:cs="3M Circular TT Book"/>
          <w:lang w:val="en-GB"/>
        </w:rPr>
        <w:t>type-examination Certificates and Declaration</w:t>
      </w:r>
      <w:r w:rsidR="000463B7">
        <w:rPr>
          <w:rFonts w:ascii="3M Circular TT Book" w:hAnsi="3M Circular TT Book" w:cs="3M Circular TT Book"/>
          <w:lang w:val="en-GB"/>
        </w:rPr>
        <w:t xml:space="preserve"> of Conformity are available at </w:t>
      </w:r>
      <w:hyperlink r:id="rId9" w:history="1">
        <w:r w:rsidR="000463B7" w:rsidRPr="002557C5">
          <w:rPr>
            <w:rStyle w:val="Hyperlink"/>
            <w:rFonts w:ascii="3M Circular TT Book" w:hAnsi="3M Circular TT Book" w:cs="3M Circular TT Book"/>
            <w:lang w:val="en-GB"/>
          </w:rPr>
          <w:t>www.3M.com/welding/certs</w:t>
        </w:r>
      </w:hyperlink>
      <w:r w:rsidR="000463B7" w:rsidRPr="000463B7">
        <w:rPr>
          <w:rFonts w:ascii="3M Circular TT Book" w:hAnsi="3M Circular TT Book" w:cs="3M Circular TT Book"/>
          <w:lang w:val="en-GB"/>
        </w:rPr>
        <w:t>.</w:t>
      </w:r>
    </w:p>
    <w:p w14:paraId="7A2B0F01" w14:textId="5C5BE793" w:rsidR="00661653" w:rsidRDefault="00661653" w:rsidP="000463B7">
      <w:pPr>
        <w:autoSpaceDE w:val="0"/>
        <w:autoSpaceDN w:val="0"/>
        <w:adjustRightInd w:val="0"/>
        <w:spacing w:before="0" w:after="0" w:line="240" w:lineRule="auto"/>
        <w:rPr>
          <w:rFonts w:ascii="3M Circular TT Book" w:hAnsi="3M Circular TT Book" w:cs="3M Circular TT Book"/>
          <w:lang w:val="en-GB"/>
        </w:rPr>
      </w:pPr>
    </w:p>
    <w:p w14:paraId="60EB9585" w14:textId="77777777" w:rsidR="00661653" w:rsidRDefault="00CF54DB" w:rsidP="000463B7">
      <w:pPr>
        <w:autoSpaceDE w:val="0"/>
        <w:autoSpaceDN w:val="0"/>
        <w:adjustRightInd w:val="0"/>
        <w:spacing w:before="0" w:after="0" w:line="240" w:lineRule="auto"/>
        <w:rPr>
          <w:rFonts w:ascii="3M Circular TT Book" w:hAnsi="3M Circular TT Book" w:cs="3M Circular TT Book"/>
          <w:lang w:val="en-GB"/>
        </w:rPr>
      </w:pPr>
      <w:r>
        <w:rPr>
          <w:rFonts w:ascii="3M Circular TT Book" w:hAnsi="3M Circular TT Book" w:cs="3M Circular TT Book"/>
          <w:noProof/>
          <w:lang w:val="en-GB"/>
        </w:rPr>
        <w:drawing>
          <wp:inline distT="0" distB="0" distL="0" distR="0" wp14:anchorId="671A3C00" wp14:editId="747CB56C">
            <wp:extent cx="2683824" cy="141224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_1 Adflo Powered Air Respirator.jpg"/>
                    <pic:cNvPicPr/>
                  </pic:nvPicPr>
                  <pic:blipFill rotWithShape="1">
                    <a:blip r:embed="rId10">
                      <a:extLst>
                        <a:ext uri="{28A0092B-C50C-407E-A947-70E740481C1C}">
                          <a14:useLocalDpi xmlns:a14="http://schemas.microsoft.com/office/drawing/2010/main" val="0"/>
                        </a:ext>
                      </a:extLst>
                    </a:blip>
                    <a:srcRect l="7250" t="8155" r="8705" b="60540"/>
                    <a:stretch/>
                  </pic:blipFill>
                  <pic:spPr bwMode="auto">
                    <a:xfrm>
                      <a:off x="0" y="0"/>
                      <a:ext cx="2685529" cy="1413137"/>
                    </a:xfrm>
                    <a:prstGeom prst="rect">
                      <a:avLst/>
                    </a:prstGeom>
                    <a:ln>
                      <a:noFill/>
                    </a:ln>
                    <a:extLst>
                      <a:ext uri="{53640926-AAD7-44D8-BBD7-CCE9431645EC}">
                        <a14:shadowObscured xmlns:a14="http://schemas.microsoft.com/office/drawing/2010/main"/>
                      </a:ext>
                    </a:extLst>
                  </pic:spPr>
                </pic:pic>
              </a:graphicData>
            </a:graphic>
          </wp:inline>
        </w:drawing>
      </w:r>
    </w:p>
    <w:p w14:paraId="48D3E868" w14:textId="77777777" w:rsidR="00661653" w:rsidRDefault="00661653" w:rsidP="000463B7">
      <w:pPr>
        <w:autoSpaceDE w:val="0"/>
        <w:autoSpaceDN w:val="0"/>
        <w:adjustRightInd w:val="0"/>
        <w:spacing w:before="0" w:after="0" w:line="240" w:lineRule="auto"/>
        <w:rPr>
          <w:rFonts w:ascii="3M Circular TT Book" w:hAnsi="3M Circular TT Book" w:cs="3M Circular TT Book"/>
          <w:lang w:val="en-GB"/>
        </w:rPr>
      </w:pPr>
    </w:p>
    <w:p w14:paraId="0487B680" w14:textId="77777777" w:rsidR="005F005D" w:rsidRDefault="005F005D" w:rsidP="000463B7">
      <w:pPr>
        <w:autoSpaceDE w:val="0"/>
        <w:autoSpaceDN w:val="0"/>
        <w:adjustRightInd w:val="0"/>
        <w:spacing w:before="0" w:after="0" w:line="240" w:lineRule="auto"/>
        <w:rPr>
          <w:rFonts w:ascii="3M Circular TT Book" w:hAnsi="3M Circular TT Book" w:cs="3M Circular TT Book"/>
          <w:lang w:val="en-GB"/>
        </w:rPr>
      </w:pPr>
    </w:p>
    <w:p w14:paraId="6571025F" w14:textId="77777777" w:rsidR="0056653F" w:rsidRDefault="0056653F" w:rsidP="000463B7">
      <w:pPr>
        <w:autoSpaceDE w:val="0"/>
        <w:autoSpaceDN w:val="0"/>
        <w:adjustRightInd w:val="0"/>
        <w:spacing w:before="0" w:after="0" w:line="240" w:lineRule="auto"/>
        <w:rPr>
          <w:rFonts w:ascii="3M Circular TT Book" w:hAnsi="3M Circular TT Book" w:cs="3M Circular TT Book"/>
          <w:lang w:val="en-GB"/>
        </w:rPr>
      </w:pPr>
    </w:p>
    <w:p w14:paraId="3B74E75B" w14:textId="016FADDA" w:rsidR="00661653" w:rsidRDefault="00661653" w:rsidP="00661653">
      <w:pPr>
        <w:pStyle w:val="Heading2"/>
        <w:rPr>
          <w:rFonts w:ascii="3M Circular TT Bold" w:hAnsi="3M Circular TT Bold" w:cs="3M Circular TT Bold"/>
          <w:noProof/>
          <w:lang w:val="en-GB"/>
        </w:rPr>
      </w:pPr>
    </w:p>
    <w:p w14:paraId="0EDC56AB" w14:textId="14864644" w:rsidR="0056653F" w:rsidRDefault="00CF54DB" w:rsidP="00CF54DB">
      <w:pPr>
        <w:pStyle w:val="Heading1"/>
        <w:rPr>
          <w:rFonts w:ascii="3M Circular TT Bold" w:hAnsi="3M Circular TT Bold" w:cs="3M Circular TT Bold"/>
          <w:lang w:val="en-GB"/>
        </w:rPr>
      </w:pPr>
      <w:r>
        <w:rPr>
          <w:rFonts w:ascii="3M Circular TT Bold" w:hAnsi="3M Circular TT Bold" w:cs="3M Circular TT Bold"/>
          <w:lang w:val="en-GB"/>
        </w:rPr>
        <w:t>Equipment marking</w:t>
      </w:r>
    </w:p>
    <w:p w14:paraId="35F591F9" w14:textId="65C1699F" w:rsidR="00CF54DB" w:rsidRPr="00CF54DB" w:rsidRDefault="00B47C14" w:rsidP="00CF54DB">
      <w:pPr>
        <w:rPr>
          <w:lang w:val="en-GB"/>
        </w:rPr>
      </w:pPr>
      <w:r>
        <w:rPr>
          <w:noProof/>
        </w:rPr>
        <w:drawing>
          <wp:inline distT="0" distB="0" distL="0" distR="0" wp14:anchorId="47FDE70E" wp14:editId="502C6ADF">
            <wp:extent cx="3195320" cy="1365099"/>
            <wp:effectExtent l="0" t="0" r="508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3711"/>
                    <a:stretch/>
                  </pic:blipFill>
                  <pic:spPr bwMode="auto">
                    <a:xfrm>
                      <a:off x="0" y="0"/>
                      <a:ext cx="3195320" cy="1365099"/>
                    </a:xfrm>
                    <a:prstGeom prst="rect">
                      <a:avLst/>
                    </a:prstGeom>
                    <a:ln>
                      <a:noFill/>
                    </a:ln>
                    <a:extLst>
                      <a:ext uri="{53640926-AAD7-44D8-BBD7-CCE9431645EC}">
                        <a14:shadowObscured xmlns:a14="http://schemas.microsoft.com/office/drawing/2010/main"/>
                      </a:ext>
                    </a:extLst>
                  </pic:spPr>
                </pic:pic>
              </a:graphicData>
            </a:graphic>
          </wp:inline>
        </w:drawing>
      </w:r>
      <w:r w:rsidR="00CF54DB">
        <w:rPr>
          <w:noProof/>
        </w:rPr>
        <w:drawing>
          <wp:inline distT="0" distB="0" distL="0" distR="0" wp14:anchorId="6F48DFE0" wp14:editId="13C92946">
            <wp:extent cx="3195320" cy="304177"/>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5229"/>
                    <a:stretch/>
                  </pic:blipFill>
                  <pic:spPr bwMode="auto">
                    <a:xfrm>
                      <a:off x="0" y="0"/>
                      <a:ext cx="3195320" cy="304177"/>
                    </a:xfrm>
                    <a:prstGeom prst="rect">
                      <a:avLst/>
                    </a:prstGeom>
                    <a:ln>
                      <a:noFill/>
                    </a:ln>
                    <a:extLst>
                      <a:ext uri="{53640926-AAD7-44D8-BBD7-CCE9431645EC}">
                        <a14:shadowObscured xmlns:a14="http://schemas.microsoft.com/office/drawing/2010/main"/>
                      </a:ext>
                    </a:extLst>
                  </pic:spPr>
                </pic:pic>
              </a:graphicData>
            </a:graphic>
          </wp:inline>
        </w:drawing>
      </w:r>
    </w:p>
    <w:p w14:paraId="28EDCB9C" w14:textId="77777777" w:rsidR="00EC1F01" w:rsidRPr="00E57525" w:rsidRDefault="00EC1F01" w:rsidP="00EC1F01">
      <w:pPr>
        <w:pStyle w:val="Heading1"/>
        <w:rPr>
          <w:rFonts w:ascii="3M Circular TT Bold" w:hAnsi="3M Circular TT Bold" w:cs="3M Circular TT Bold"/>
          <w:bCs/>
          <w:lang w:val="en-GB"/>
        </w:rPr>
      </w:pPr>
      <w:r w:rsidRPr="00E57525">
        <w:rPr>
          <w:rFonts w:ascii="3M Circular TT Bold" w:hAnsi="3M Circular TT Bold" w:cs="3M Circular TT Bold"/>
          <w:lang w:val="en-GB"/>
        </w:rPr>
        <w:t>Limitations of use</w:t>
      </w:r>
    </w:p>
    <w:p w14:paraId="45A8E475" w14:textId="77777777" w:rsidR="00D22E8C" w:rsidRPr="008F7399" w:rsidRDefault="00D22E8C" w:rsidP="00D22E8C">
      <w:pPr>
        <w:pStyle w:val="Lista-Punkter"/>
        <w:rPr>
          <w:rFonts w:ascii="3M Circular TT Book" w:hAnsi="3M Circular TT Book" w:cs="3M Circular TT Book"/>
        </w:rPr>
      </w:pPr>
      <w:r w:rsidRPr="008F7399">
        <w:rPr>
          <w:rFonts w:ascii="3M Circular TT Book" w:hAnsi="3M Circular TT Book" w:cs="3M Circular TT Book"/>
        </w:rPr>
        <w:t>Only use with original 3M spare parts and accessories listed in the reference leaflet and within the usage conditions given in the Technical Specification</w:t>
      </w:r>
    </w:p>
    <w:p w14:paraId="7B512C99" w14:textId="77777777" w:rsidR="00EC1F01" w:rsidRPr="008F7399" w:rsidRDefault="00EC1F01" w:rsidP="00EC1F01">
      <w:pPr>
        <w:pStyle w:val="Lista-Punkter"/>
        <w:rPr>
          <w:rFonts w:ascii="3M Circular TT Book" w:hAnsi="3M Circular TT Book" w:cs="3M Circular TT Book"/>
        </w:rPr>
      </w:pPr>
      <w:r w:rsidRPr="008F7399">
        <w:rPr>
          <w:rFonts w:ascii="3M Circular TT Book" w:hAnsi="3M Circular TT Book" w:cs="3M Circular TT Book"/>
        </w:rPr>
        <w:t>The use of substitute components, decals, paint or other modifications not specified in these user instructions might seriously impair protection and may invalidate claims under the warranty or cause the product to be noncompliant with protection classifications and approvals.</w:t>
      </w:r>
    </w:p>
    <w:p w14:paraId="7428F073" w14:textId="77777777" w:rsidR="00EC1F01" w:rsidRPr="00CF54DB" w:rsidRDefault="00CF54DB" w:rsidP="00CF54DB">
      <w:pPr>
        <w:pStyle w:val="Lista-Punkter"/>
        <w:rPr>
          <w:rFonts w:ascii="3M Circular TT Book" w:hAnsi="3M Circular TT Book" w:cs="3M Circular TT Book"/>
        </w:rPr>
      </w:pPr>
      <w:r w:rsidRPr="00CF54DB">
        <w:rPr>
          <w:rFonts w:ascii="3M Circular TT Book" w:hAnsi="3M Circular TT Book" w:cs="3M Circular TT Book"/>
        </w:rPr>
        <w:t>3M Adflo Powered Air Respirato</w:t>
      </w:r>
      <w:r>
        <w:rPr>
          <w:rFonts w:ascii="3M Circular TT Book" w:hAnsi="3M Circular TT Book" w:cs="3M Circular TT Book"/>
        </w:rPr>
        <w:t xml:space="preserve">r must not be used in the power </w:t>
      </w:r>
      <w:r w:rsidRPr="00CF54DB">
        <w:rPr>
          <w:rFonts w:ascii="3M Circular TT Book" w:hAnsi="3M Circular TT Book" w:cs="3M Circular TT Book"/>
        </w:rPr>
        <w:t>OFF state since a rapid build-up of carbon dioxide and depletion</w:t>
      </w:r>
      <w:r>
        <w:rPr>
          <w:rFonts w:ascii="3M Circular TT Book" w:hAnsi="3M Circular TT Book" w:cs="3M Circular TT Book"/>
        </w:rPr>
        <w:t xml:space="preserve"> </w:t>
      </w:r>
      <w:r w:rsidRPr="00CF54DB">
        <w:rPr>
          <w:rFonts w:ascii="3M Circular TT Book" w:hAnsi="3M Circular TT Book" w:cs="3M Circular TT Book"/>
        </w:rPr>
        <w:t>of oxygen within the head</w:t>
      </w:r>
      <w:r>
        <w:rPr>
          <w:rFonts w:ascii="3M Circular TT Book" w:hAnsi="3M Circular TT Book" w:cs="3M Circular TT Book"/>
        </w:rPr>
        <w:t xml:space="preserve"> </w:t>
      </w:r>
      <w:r w:rsidRPr="00CF54DB">
        <w:rPr>
          <w:rFonts w:ascii="3M Circular TT Book" w:hAnsi="3M Circular TT Book" w:cs="3M Circular TT Book"/>
        </w:rPr>
        <w:t>top may occur.</w:t>
      </w:r>
    </w:p>
    <w:p w14:paraId="619D6A2E" w14:textId="77777777" w:rsidR="00832A08" w:rsidRDefault="00832A08" w:rsidP="00832A08">
      <w:pPr>
        <w:pStyle w:val="Lista-Punkter"/>
        <w:rPr>
          <w:rFonts w:ascii="3M Circular TT Book" w:hAnsi="3M Circular TT Book" w:cs="3M Circular TT Book"/>
        </w:rPr>
      </w:pPr>
      <w:r w:rsidRPr="00832A08">
        <w:rPr>
          <w:rFonts w:ascii="3M Circular TT Book" w:hAnsi="3M Circular TT Book" w:cs="3M Circular TT Book"/>
        </w:rPr>
        <w:t>Do not remove the headtop or turn off 3M Adflo Power</w:t>
      </w:r>
      <w:r>
        <w:rPr>
          <w:rFonts w:ascii="3M Circular TT Book" w:hAnsi="3M Circular TT Book" w:cs="3M Circular TT Book"/>
        </w:rPr>
        <w:t xml:space="preserve">ed Air </w:t>
      </w:r>
      <w:r w:rsidRPr="00832A08">
        <w:rPr>
          <w:rFonts w:ascii="3M Circular TT Book" w:hAnsi="3M Circular TT Book" w:cs="3M Circular TT Book"/>
        </w:rPr>
        <w:t>Respirator until you have vacated the contaminated area. In the</w:t>
      </w:r>
      <w:r>
        <w:rPr>
          <w:rFonts w:ascii="3M Circular TT Book" w:hAnsi="3M Circular TT Book" w:cs="3M Circular TT Book"/>
        </w:rPr>
        <w:t xml:space="preserve"> </w:t>
      </w:r>
      <w:r w:rsidRPr="00832A08">
        <w:rPr>
          <w:rFonts w:ascii="3M Circular TT Book" w:hAnsi="3M Circular TT Book" w:cs="3M Circular TT Book"/>
        </w:rPr>
        <w:t>power OFF state little or no respiratory protection is expected</w:t>
      </w:r>
    </w:p>
    <w:p w14:paraId="6EFF5108" w14:textId="77777777" w:rsidR="00A80689" w:rsidRPr="00832A08" w:rsidRDefault="00A80689" w:rsidP="00832A08">
      <w:pPr>
        <w:pStyle w:val="Lista-Punkter"/>
        <w:rPr>
          <w:rFonts w:ascii="3M Circular TT Book" w:hAnsi="3M Circular TT Book" w:cs="3M Circular TT Book"/>
        </w:rPr>
      </w:pPr>
      <w:r w:rsidRPr="00832A08">
        <w:rPr>
          <w:rFonts w:ascii="3M Circular TT Book" w:hAnsi="3M Circular TT Book" w:cs="3M Circular TT Book"/>
        </w:rPr>
        <w:t>Do not use for respiratory protection against unknown atmospheric contaminants or when concentrations of contaminants are unknown or immediately dangerous to life or health (IDLH).</w:t>
      </w:r>
    </w:p>
    <w:p w14:paraId="53D49671" w14:textId="77777777" w:rsidR="00A80689" w:rsidRPr="008F7399" w:rsidRDefault="00832A08" w:rsidP="00832A08">
      <w:pPr>
        <w:pStyle w:val="Lista-Punkter"/>
        <w:rPr>
          <w:rFonts w:ascii="3M Circular TT Book" w:hAnsi="3M Circular TT Book" w:cs="3M Circular TT Book"/>
        </w:rPr>
      </w:pPr>
      <w:r w:rsidRPr="00832A08">
        <w:rPr>
          <w:rFonts w:ascii="3M Circular TT Book" w:hAnsi="3M Circular TT Book" w:cs="3M Circular TT Book"/>
        </w:rPr>
        <w:t>3M</w:t>
      </w:r>
      <w:r w:rsidRPr="00832A08">
        <w:rPr>
          <w:rFonts w:ascii="3M Circular TT Book" w:hAnsi="3M Circular TT Book" w:cs="3M Circular TT Book" w:hint="eastAsia"/>
        </w:rPr>
        <w:t>™</w:t>
      </w:r>
      <w:r w:rsidRPr="00832A08">
        <w:rPr>
          <w:rFonts w:ascii="3M Circular TT Book" w:hAnsi="3M Circular TT Book" w:cs="3M Circular TT Book"/>
        </w:rPr>
        <w:t xml:space="preserve"> Adflo</w:t>
      </w:r>
      <w:r w:rsidRPr="00832A08">
        <w:rPr>
          <w:rFonts w:ascii="3M Circular TT Book" w:hAnsi="3M Circular TT Book" w:cs="3M Circular TT Book" w:hint="eastAsia"/>
        </w:rPr>
        <w:t>™</w:t>
      </w:r>
      <w:r w:rsidRPr="00832A08">
        <w:rPr>
          <w:rFonts w:ascii="3M Circular TT Book" w:hAnsi="3M Circular TT Book" w:cs="3M Circular TT Book"/>
        </w:rPr>
        <w:t xml:space="preserve"> Powered Air Resp</w:t>
      </w:r>
      <w:r>
        <w:rPr>
          <w:rFonts w:ascii="3M Circular TT Book" w:hAnsi="3M Circular TT Book" w:cs="3M Circular TT Book"/>
        </w:rPr>
        <w:t xml:space="preserve">iratory System must not be used </w:t>
      </w:r>
      <w:r w:rsidRPr="00832A08">
        <w:rPr>
          <w:rFonts w:ascii="3M Circular TT Book" w:hAnsi="3M Circular TT Book" w:cs="3M Circular TT Book"/>
        </w:rPr>
        <w:t>if 3M Adflo Powered Air Respirator does not supply enough</w:t>
      </w:r>
      <w:r>
        <w:rPr>
          <w:rFonts w:ascii="3M Circular TT Book" w:hAnsi="3M Circular TT Book" w:cs="3M Circular TT Book"/>
        </w:rPr>
        <w:t xml:space="preserve"> </w:t>
      </w:r>
      <w:r w:rsidRPr="00832A08">
        <w:rPr>
          <w:rFonts w:ascii="3M Circular TT Book" w:hAnsi="3M Circular TT Book" w:cs="3M Circular TT Book"/>
        </w:rPr>
        <w:t>air</w:t>
      </w:r>
      <w:r>
        <w:rPr>
          <w:rFonts w:ascii="3M Circular TT Book" w:hAnsi="3M Circular TT Book" w:cs="3M Circular TT Book"/>
        </w:rPr>
        <w:t xml:space="preserve"> </w:t>
      </w:r>
      <w:r w:rsidRPr="00832A08">
        <w:rPr>
          <w:rFonts w:ascii="3M Circular TT Book" w:hAnsi="3M Circular TT Book" w:cs="3M Circular TT Book"/>
        </w:rPr>
        <w:t xml:space="preserve">(low flow alarm). </w:t>
      </w:r>
    </w:p>
    <w:p w14:paraId="1D9C54AE" w14:textId="77777777" w:rsidR="00832A08" w:rsidRDefault="00832A08" w:rsidP="00832A08">
      <w:pPr>
        <w:pStyle w:val="Lista-Punkter"/>
        <w:rPr>
          <w:rFonts w:ascii="3M Circular TT Book" w:hAnsi="3M Circular TT Book" w:cs="3M Circular TT Book"/>
        </w:rPr>
      </w:pPr>
      <w:r w:rsidRPr="00832A08">
        <w:rPr>
          <w:rFonts w:ascii="3M Circular TT Book" w:hAnsi="3M Circular TT Book" w:cs="3M Circular TT Book"/>
        </w:rPr>
        <w:t>3M Adflo Powered Air Respira</w:t>
      </w:r>
      <w:r>
        <w:rPr>
          <w:rFonts w:ascii="3M Circular TT Book" w:hAnsi="3M Circular TT Book" w:cs="3M Circular TT Book"/>
        </w:rPr>
        <w:t xml:space="preserve">tory System must not be used in </w:t>
      </w:r>
      <w:r w:rsidRPr="00832A08">
        <w:rPr>
          <w:rFonts w:ascii="3M Circular TT Book" w:hAnsi="3M Circular TT Book" w:cs="3M Circular TT Book"/>
        </w:rPr>
        <w:t>flammable or explosive environments.</w:t>
      </w:r>
    </w:p>
    <w:p w14:paraId="116952B5" w14:textId="77777777" w:rsidR="00425D21" w:rsidRDefault="00425D21" w:rsidP="00425D21">
      <w:pPr>
        <w:pStyle w:val="Lista-Punkter"/>
      </w:pPr>
      <w:r>
        <w:t>Note that the breathing tube might make a loop and get caught up by something in the surrounding area.</w:t>
      </w:r>
    </w:p>
    <w:p w14:paraId="1096A5C6" w14:textId="77777777" w:rsidR="00425D21" w:rsidRDefault="00425D21" w:rsidP="00425D21">
      <w:pPr>
        <w:pStyle w:val="Lista-Punkter"/>
      </w:pPr>
      <w:r>
        <w:t>If you are not sure about the concentration of contaminant, or about equipment performance, seek advice from an industrial safety engineer. The manufacturer is not responsible for injury following incorrect use or incorrect choice of equipment.</w:t>
      </w:r>
    </w:p>
    <w:p w14:paraId="7E62635C" w14:textId="77777777" w:rsidR="003957A4" w:rsidRPr="00E57525" w:rsidRDefault="003957A4" w:rsidP="003957A4">
      <w:pPr>
        <w:pStyle w:val="Heading1"/>
        <w:rPr>
          <w:rFonts w:ascii="3M Circular TT Bold" w:hAnsi="3M Circular TT Bold" w:cs="3M Circular TT Bold"/>
          <w:bCs/>
          <w:lang w:val="en-GB"/>
        </w:rPr>
      </w:pPr>
      <w:r w:rsidRPr="00E57525">
        <w:rPr>
          <w:rFonts w:ascii="3M Circular TT Bold" w:hAnsi="3M Circular TT Bold" w:cs="3M Circular TT Bold"/>
          <w:lang w:val="en-GB"/>
        </w:rPr>
        <w:lastRenderedPageBreak/>
        <w:t>Technical specifications</w:t>
      </w:r>
    </w:p>
    <w:p w14:paraId="1F8AB6BC"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Respiratory protection class See reference leaflet</w:t>
      </w:r>
    </w:p>
    <w:p w14:paraId="27911CF2" w14:textId="77777777" w:rsid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Manufacturer</w:t>
      </w:r>
      <w:r>
        <w:rPr>
          <w:rFonts w:ascii="3M Circular TT Book" w:hAnsi="3M Circular TT Book" w:cs="3M Circular TT Book"/>
          <w:lang w:val="en-GB"/>
        </w:rPr>
        <w:t xml:space="preserve">’s minimum </w:t>
      </w:r>
    </w:p>
    <w:p w14:paraId="051030CE"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 xml:space="preserve">design flow rate </w:t>
      </w:r>
      <w:r>
        <w:rPr>
          <w:rFonts w:ascii="3M Circular TT Book" w:hAnsi="3M Circular TT Book" w:cs="3M Circular TT Book"/>
          <w:lang w:val="en-GB"/>
        </w:rPr>
        <w:tab/>
      </w:r>
      <w:r>
        <w:rPr>
          <w:rFonts w:ascii="3M Circular TT Book" w:hAnsi="3M Circular TT Book" w:cs="3M Circular TT Book"/>
          <w:lang w:val="en-GB"/>
        </w:rPr>
        <w:tab/>
      </w:r>
      <w:r>
        <w:rPr>
          <w:rFonts w:ascii="3M Circular TT Book" w:hAnsi="3M Circular TT Book" w:cs="3M Circular TT Book"/>
          <w:lang w:val="en-GB"/>
        </w:rPr>
        <w:tab/>
      </w:r>
      <w:r w:rsidRPr="004937A4">
        <w:rPr>
          <w:rFonts w:ascii="3M Circular TT Book" w:hAnsi="3M Circular TT Book" w:cs="3M Circular TT Book"/>
          <w:lang w:val="en-GB"/>
        </w:rPr>
        <w:t>160 l/min</w:t>
      </w:r>
    </w:p>
    <w:p w14:paraId="592D0DD9"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 xml:space="preserve">Nominal airflow app. </w:t>
      </w:r>
      <w:r>
        <w:rPr>
          <w:rFonts w:ascii="3M Circular TT Book" w:hAnsi="3M Circular TT Book" w:cs="3M Circular TT Book"/>
          <w:lang w:val="en-GB"/>
        </w:rPr>
        <w:tab/>
      </w:r>
      <w:r>
        <w:rPr>
          <w:rFonts w:ascii="3M Circular TT Book" w:hAnsi="3M Circular TT Book" w:cs="3M Circular TT Book"/>
          <w:lang w:val="en-GB"/>
        </w:rPr>
        <w:tab/>
      </w:r>
      <w:r w:rsidRPr="004937A4">
        <w:rPr>
          <w:rFonts w:ascii="3M Circular TT Book" w:hAnsi="3M Circular TT Book" w:cs="3M Circular TT Book"/>
          <w:lang w:val="en-GB"/>
        </w:rPr>
        <w:t>170 l/min</w:t>
      </w:r>
    </w:p>
    <w:p w14:paraId="307934D2"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 xml:space="preserve">Airflow Plus app. </w:t>
      </w:r>
      <w:r>
        <w:rPr>
          <w:rFonts w:ascii="3M Circular TT Book" w:hAnsi="3M Circular TT Book" w:cs="3M Circular TT Book"/>
          <w:lang w:val="en-GB"/>
        </w:rPr>
        <w:tab/>
      </w:r>
      <w:r>
        <w:rPr>
          <w:rFonts w:ascii="3M Circular TT Book" w:hAnsi="3M Circular TT Book" w:cs="3M Circular TT Book"/>
          <w:lang w:val="en-GB"/>
        </w:rPr>
        <w:tab/>
      </w:r>
      <w:r>
        <w:rPr>
          <w:rFonts w:ascii="3M Circular TT Book" w:hAnsi="3M Circular TT Book" w:cs="3M Circular TT Book"/>
          <w:lang w:val="en-GB"/>
        </w:rPr>
        <w:tab/>
      </w:r>
      <w:r w:rsidRPr="004937A4">
        <w:rPr>
          <w:rFonts w:ascii="3M Circular TT Book" w:hAnsi="3M Circular TT Book" w:cs="3M Circular TT Book"/>
          <w:lang w:val="en-GB"/>
        </w:rPr>
        <w:t>200 l/min</w:t>
      </w:r>
    </w:p>
    <w:p w14:paraId="34EC20D9"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 xml:space="preserve">Belt size </w:t>
      </w:r>
      <w:r>
        <w:rPr>
          <w:rFonts w:ascii="3M Circular TT Book" w:hAnsi="3M Circular TT Book" w:cs="3M Circular TT Book"/>
          <w:lang w:val="en-GB"/>
        </w:rPr>
        <w:tab/>
      </w:r>
      <w:r>
        <w:rPr>
          <w:rFonts w:ascii="3M Circular TT Book" w:hAnsi="3M Circular TT Book" w:cs="3M Circular TT Book"/>
          <w:lang w:val="en-GB"/>
        </w:rPr>
        <w:tab/>
      </w:r>
      <w:r>
        <w:rPr>
          <w:rFonts w:ascii="3M Circular TT Book" w:hAnsi="3M Circular TT Book" w:cs="3M Circular TT Book"/>
          <w:lang w:val="en-GB"/>
        </w:rPr>
        <w:tab/>
      </w:r>
      <w:r>
        <w:rPr>
          <w:rFonts w:ascii="3M Circular TT Book" w:hAnsi="3M Circular TT Book" w:cs="3M Circular TT Book"/>
          <w:lang w:val="en-GB"/>
        </w:rPr>
        <w:tab/>
      </w:r>
      <w:r w:rsidRPr="004937A4">
        <w:rPr>
          <w:rFonts w:ascii="3M Circular TT Book" w:hAnsi="3M Circular TT Book" w:cs="3M Circular TT Book"/>
          <w:lang w:val="en-GB"/>
        </w:rPr>
        <w:t>75-127 cm</w:t>
      </w:r>
    </w:p>
    <w:p w14:paraId="61B50663" w14:textId="77777777" w:rsidR="007E1F79" w:rsidRPr="007E1F79" w:rsidRDefault="007E1F79" w:rsidP="007E1F79">
      <w:pPr>
        <w:autoSpaceDE w:val="0"/>
        <w:autoSpaceDN w:val="0"/>
        <w:adjustRightInd w:val="0"/>
        <w:spacing w:before="0" w:after="0" w:line="240" w:lineRule="auto"/>
        <w:ind w:left="2880" w:hanging="2880"/>
        <w:rPr>
          <w:rFonts w:ascii="3M Circular TT Book" w:hAnsi="3M Circular TT Book" w:cs="3M Circular TT Book"/>
          <w:lang w:val="en-GB"/>
        </w:rPr>
      </w:pPr>
      <w:r w:rsidRPr="007E1F79">
        <w:rPr>
          <w:rFonts w:ascii="3M Circular TT Book" w:hAnsi="3M Circular TT Book" w:cs="3M Circular TT Book"/>
          <w:lang w:val="en-GB"/>
        </w:rPr>
        <w:t xml:space="preserve">Operating conditions: </w:t>
      </w:r>
      <w:r>
        <w:rPr>
          <w:rFonts w:ascii="3M Circular TT Book" w:hAnsi="3M Circular TT Book" w:cs="3M Circular TT Book"/>
          <w:lang w:val="en-GB"/>
        </w:rPr>
        <w:tab/>
      </w:r>
      <w:r w:rsidRPr="007E1F79">
        <w:rPr>
          <w:rFonts w:ascii="3M Circular TT Book" w:hAnsi="3M Circular TT Book" w:cs="3M Circular TT Book"/>
          <w:lang w:val="en-GB"/>
        </w:rPr>
        <w:t>-5</w:t>
      </w:r>
      <w:r>
        <w:rPr>
          <w:rFonts w:ascii="Calibri" w:hAnsi="Calibri" w:cs="Calibri"/>
          <w:lang w:val="en-GB"/>
        </w:rPr>
        <w:t>°</w:t>
      </w:r>
      <w:r w:rsidRPr="007E1F79">
        <w:rPr>
          <w:rFonts w:ascii="3M Circular TT Book" w:hAnsi="3M Circular TT Book" w:cs="3M Circular TT Book"/>
          <w:lang w:val="en-GB"/>
        </w:rPr>
        <w:t>C to +55</w:t>
      </w:r>
      <w:r>
        <w:rPr>
          <w:rFonts w:ascii="Calibri" w:hAnsi="Calibri" w:cs="Calibri"/>
          <w:lang w:val="en-GB"/>
        </w:rPr>
        <w:t>°</w:t>
      </w:r>
      <w:r w:rsidRPr="007E1F79">
        <w:rPr>
          <w:rFonts w:ascii="3M Circular TT Book" w:hAnsi="3M Circular TT Book" w:cs="3M Circular TT Book"/>
          <w:lang w:val="en-GB"/>
        </w:rPr>
        <w:t xml:space="preserve">C, RH </w:t>
      </w:r>
      <w:r w:rsidRPr="007E1F79">
        <w:rPr>
          <w:rFonts w:ascii="3M Circular TT Book" w:hAnsi="3M Circular TT Book" w:cs="3M Circular TT Book" w:hint="eastAsia"/>
          <w:lang w:val="en-GB"/>
        </w:rPr>
        <w:t>≤</w:t>
      </w:r>
      <w:r>
        <w:rPr>
          <w:rFonts w:ascii="3M Circular TT Book" w:hAnsi="3M Circular TT Book" w:cs="3M Circular TT Book"/>
          <w:lang w:val="en-GB"/>
        </w:rPr>
        <w:t xml:space="preserve"> 90%, noncondensing </w:t>
      </w:r>
      <w:r w:rsidRPr="007E1F79">
        <w:rPr>
          <w:rFonts w:ascii="3M Circular TT Book" w:hAnsi="3M Circular TT Book" w:cs="3M Circular TT Book"/>
          <w:lang w:val="en-GB"/>
        </w:rPr>
        <w:t>conditions</w:t>
      </w:r>
    </w:p>
    <w:p w14:paraId="78C2F0D5" w14:textId="77777777" w:rsidR="007E1F79" w:rsidRPr="007E1F79" w:rsidRDefault="007E1F79" w:rsidP="007E1F79">
      <w:pPr>
        <w:autoSpaceDE w:val="0"/>
        <w:autoSpaceDN w:val="0"/>
        <w:adjustRightInd w:val="0"/>
        <w:spacing w:before="0" w:after="0" w:line="240" w:lineRule="auto"/>
        <w:ind w:left="2880" w:hanging="2880"/>
        <w:rPr>
          <w:rFonts w:ascii="3M Circular TT Book" w:hAnsi="3M Circular TT Book" w:cs="3M Circular TT Book"/>
          <w:lang w:val="en-GB"/>
        </w:rPr>
      </w:pPr>
      <w:r w:rsidRPr="007E1F79">
        <w:rPr>
          <w:rFonts w:ascii="3M Circular TT Book" w:hAnsi="3M Circular TT Book" w:cs="3M Circular TT Book"/>
          <w:lang w:val="en-GB"/>
        </w:rPr>
        <w:t xml:space="preserve">Storage conditions: </w:t>
      </w:r>
      <w:r>
        <w:rPr>
          <w:rFonts w:ascii="3M Circular TT Book" w:hAnsi="3M Circular TT Book" w:cs="3M Circular TT Book"/>
          <w:lang w:val="en-GB"/>
        </w:rPr>
        <w:tab/>
      </w:r>
      <w:r w:rsidRPr="007E1F79">
        <w:rPr>
          <w:rFonts w:ascii="3M Circular TT Book" w:hAnsi="3M Circular TT Book" w:cs="3M Circular TT Book"/>
          <w:lang w:val="en-GB"/>
        </w:rPr>
        <w:t>-20</w:t>
      </w:r>
      <w:r>
        <w:rPr>
          <w:rFonts w:ascii="Calibri" w:hAnsi="Calibri" w:cs="Calibri"/>
          <w:lang w:val="en-GB"/>
        </w:rPr>
        <w:t>°</w:t>
      </w:r>
      <w:r w:rsidRPr="007E1F79">
        <w:rPr>
          <w:rFonts w:ascii="3M Circular TT Book" w:hAnsi="3M Circular TT Book" w:cs="3M Circular TT Book"/>
          <w:lang w:val="en-GB"/>
        </w:rPr>
        <w:t>C to +55</w:t>
      </w:r>
      <w:r>
        <w:rPr>
          <w:rFonts w:ascii="Calibri" w:hAnsi="Calibri" w:cs="Calibri"/>
          <w:lang w:val="en-GB"/>
        </w:rPr>
        <w:t>°</w:t>
      </w:r>
      <w:r w:rsidRPr="007E1F79">
        <w:rPr>
          <w:rFonts w:ascii="3M Circular TT Book" w:hAnsi="3M Circular TT Book" w:cs="3M Circular TT Book"/>
          <w:lang w:val="en-GB"/>
        </w:rPr>
        <w:t xml:space="preserve">C, RH </w:t>
      </w:r>
      <w:r w:rsidRPr="007E1F79">
        <w:rPr>
          <w:rFonts w:ascii="3M Circular TT Book" w:hAnsi="3M Circular TT Book" w:cs="3M Circular TT Book" w:hint="eastAsia"/>
          <w:lang w:val="en-GB"/>
        </w:rPr>
        <w:t>≤</w:t>
      </w:r>
      <w:r>
        <w:rPr>
          <w:rFonts w:ascii="3M Circular TT Book" w:hAnsi="3M Circular TT Book" w:cs="3M Circular TT Book" w:hint="eastAsia"/>
          <w:lang w:val="en-GB"/>
        </w:rPr>
        <w:t xml:space="preserve"> </w:t>
      </w:r>
      <w:r>
        <w:rPr>
          <w:rFonts w:ascii="3M Circular TT Book" w:hAnsi="3M Circular TT Book" w:cs="3M Circular TT Book"/>
          <w:lang w:val="en-GB"/>
        </w:rPr>
        <w:t xml:space="preserve">90%, </w:t>
      </w:r>
      <w:r w:rsidRPr="007E1F79">
        <w:rPr>
          <w:rFonts w:ascii="3M Circular TT Book" w:hAnsi="3M Circular TT Book" w:cs="3M Circular TT Book"/>
          <w:lang w:val="en-GB"/>
        </w:rPr>
        <w:t>non-condensing conditions</w:t>
      </w:r>
    </w:p>
    <w:p w14:paraId="699E18A8" w14:textId="77777777" w:rsidR="007E1F79" w:rsidRDefault="007E1F79" w:rsidP="007E1F79">
      <w:pPr>
        <w:autoSpaceDE w:val="0"/>
        <w:autoSpaceDN w:val="0"/>
        <w:adjustRightInd w:val="0"/>
        <w:spacing w:before="0" w:after="0" w:line="240" w:lineRule="auto"/>
        <w:ind w:left="2880" w:hanging="2880"/>
        <w:rPr>
          <w:rFonts w:ascii="3M Circular TT Book" w:hAnsi="3M Circular TT Book" w:cs="3M Circular TT Book"/>
          <w:lang w:val="en-GB"/>
        </w:rPr>
      </w:pPr>
      <w:r w:rsidRPr="007E1F79">
        <w:rPr>
          <w:rFonts w:ascii="3M Circular TT Book" w:hAnsi="3M Circular TT Book" w:cs="3M Circular TT Book"/>
          <w:lang w:val="en-GB"/>
        </w:rPr>
        <w:t xml:space="preserve">Extended period of storage: </w:t>
      </w:r>
      <w:r>
        <w:rPr>
          <w:rFonts w:ascii="3M Circular TT Book" w:hAnsi="3M Circular TT Book" w:cs="3M Circular TT Book"/>
          <w:lang w:val="en-GB"/>
        </w:rPr>
        <w:tab/>
      </w:r>
      <w:r w:rsidRPr="007E1F79">
        <w:rPr>
          <w:rFonts w:ascii="3M Circular TT Book" w:hAnsi="3M Circular TT Book" w:cs="3M Circular TT Book"/>
          <w:lang w:val="en-GB"/>
        </w:rPr>
        <w:t>-20</w:t>
      </w:r>
      <w:r>
        <w:rPr>
          <w:rFonts w:ascii="Calibri" w:hAnsi="Calibri" w:cs="Calibri"/>
          <w:lang w:val="en-GB"/>
        </w:rPr>
        <w:t>°</w:t>
      </w:r>
      <w:r w:rsidRPr="007E1F79">
        <w:rPr>
          <w:rFonts w:ascii="3M Circular TT Book" w:hAnsi="3M Circular TT Book" w:cs="3M Circular TT Book"/>
          <w:lang w:val="en-GB"/>
        </w:rPr>
        <w:t>C to +35</w:t>
      </w:r>
      <w:r>
        <w:rPr>
          <w:rFonts w:ascii="Calibri" w:hAnsi="Calibri" w:cs="Calibri"/>
          <w:lang w:val="en-GB"/>
        </w:rPr>
        <w:t>°</w:t>
      </w:r>
      <w:r w:rsidRPr="007E1F79">
        <w:rPr>
          <w:rFonts w:ascii="3M Circular TT Book" w:hAnsi="3M Circular TT Book" w:cs="3M Circular TT Book"/>
          <w:lang w:val="en-GB"/>
        </w:rPr>
        <w:t xml:space="preserve">C, RH </w:t>
      </w:r>
      <w:r w:rsidRPr="007E1F79">
        <w:rPr>
          <w:rFonts w:ascii="3M Circular TT Book" w:hAnsi="3M Circular TT Book" w:cs="3M Circular TT Book" w:hint="eastAsia"/>
          <w:lang w:val="en-GB"/>
        </w:rPr>
        <w:t>≤</w:t>
      </w:r>
      <w:r>
        <w:rPr>
          <w:rFonts w:ascii="3M Circular TT Book" w:hAnsi="3M Circular TT Book" w:cs="3M Circular TT Book"/>
          <w:lang w:val="en-GB"/>
        </w:rPr>
        <w:t xml:space="preserve"> 90%, </w:t>
      </w:r>
      <w:r w:rsidRPr="007E1F79">
        <w:rPr>
          <w:rFonts w:ascii="3M Circular TT Book" w:hAnsi="3M Circular TT Book" w:cs="3M Circular TT Book"/>
          <w:lang w:val="en-GB"/>
        </w:rPr>
        <w:t>non-condensing conditions.</w:t>
      </w:r>
    </w:p>
    <w:p w14:paraId="7124D9D7"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Batteries need regular recharging during storage for extended</w:t>
      </w:r>
    </w:p>
    <w:p w14:paraId="2DC61421"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periods.</w:t>
      </w:r>
    </w:p>
    <w:p w14:paraId="22FEF5C1" w14:textId="77777777" w:rsidR="007E1F79" w:rsidRDefault="004937A4" w:rsidP="004937A4">
      <w:pPr>
        <w:autoSpaceDE w:val="0"/>
        <w:autoSpaceDN w:val="0"/>
        <w:adjustRightInd w:val="0"/>
        <w:spacing w:before="0" w:after="0" w:line="240" w:lineRule="auto"/>
        <w:rPr>
          <w:rFonts w:ascii="3M Circular TT Book" w:hAnsi="3M Circular TT Book" w:cs="3M Circular TT Book"/>
          <w:lang w:val="en-GB"/>
        </w:rPr>
      </w:pPr>
      <w:r>
        <w:rPr>
          <w:rFonts w:ascii="3M Circular TT Book" w:hAnsi="3M Circular TT Book" w:cs="3M Circular TT Book"/>
          <w:lang w:val="en-GB"/>
        </w:rPr>
        <w:t xml:space="preserve">Weight, 3M Adflo Powered </w:t>
      </w:r>
    </w:p>
    <w:p w14:paraId="2A26B6B2" w14:textId="77777777"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Air Respirator</w:t>
      </w:r>
    </w:p>
    <w:p w14:paraId="2A3B8C61" w14:textId="2D32303E" w:rsidR="004937A4" w:rsidRPr="004937A4"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(incl. P-filter, excl</w:t>
      </w:r>
      <w:r w:rsidR="005226DA">
        <w:rPr>
          <w:rFonts w:ascii="3M Circular TT Book" w:hAnsi="3M Circular TT Book" w:cs="3M Circular TT Book"/>
          <w:lang w:val="en-GB"/>
        </w:rPr>
        <w:t>.</w:t>
      </w:r>
      <w:r w:rsidRPr="004937A4">
        <w:rPr>
          <w:rFonts w:ascii="3M Circular TT Book" w:hAnsi="3M Circular TT Book" w:cs="3M Circular TT Book"/>
          <w:lang w:val="en-GB"/>
        </w:rPr>
        <w:t xml:space="preserve"> battery) </w:t>
      </w:r>
      <w:r>
        <w:rPr>
          <w:rFonts w:ascii="3M Circular TT Book" w:hAnsi="3M Circular TT Book" w:cs="3M Circular TT Book"/>
          <w:lang w:val="en-GB"/>
        </w:rPr>
        <w:tab/>
      </w:r>
      <w:r w:rsidR="007B6D4E">
        <w:rPr>
          <w:rFonts w:ascii="3M Circular TT Book" w:hAnsi="3M Circular TT Book" w:cs="3M Circular TT Book"/>
          <w:lang w:val="en-GB"/>
        </w:rPr>
        <w:t>705</w:t>
      </w:r>
      <w:r w:rsidRPr="004937A4">
        <w:rPr>
          <w:rFonts w:ascii="3M Circular TT Book" w:hAnsi="3M Circular TT Book" w:cs="3M Circular TT Book"/>
          <w:lang w:val="en-GB"/>
        </w:rPr>
        <w:t xml:space="preserve"> g</w:t>
      </w:r>
    </w:p>
    <w:p w14:paraId="4985242E" w14:textId="77777777" w:rsidR="007E1F79" w:rsidRDefault="004937A4" w:rsidP="004937A4">
      <w:pPr>
        <w:autoSpaceDE w:val="0"/>
        <w:autoSpaceDN w:val="0"/>
        <w:adjustRightInd w:val="0"/>
        <w:spacing w:before="0" w:after="0" w:line="240" w:lineRule="auto"/>
        <w:rPr>
          <w:rFonts w:ascii="3M Circular TT Book" w:hAnsi="3M Circular TT Book" w:cs="3M Circular TT Book"/>
          <w:lang w:val="en-GB"/>
        </w:rPr>
      </w:pPr>
      <w:r w:rsidRPr="004937A4">
        <w:rPr>
          <w:rFonts w:ascii="3M Circular TT Book" w:hAnsi="3M Circular TT Book" w:cs="3M Circular TT Book"/>
          <w:lang w:val="en-GB"/>
        </w:rPr>
        <w:t>Expected service life: 5 years depending on conditions of use</w:t>
      </w:r>
    </w:p>
    <w:p w14:paraId="13C9C25E" w14:textId="77777777" w:rsidR="007E1F79" w:rsidRDefault="007E1F79" w:rsidP="004937A4">
      <w:pPr>
        <w:autoSpaceDE w:val="0"/>
        <w:autoSpaceDN w:val="0"/>
        <w:adjustRightInd w:val="0"/>
        <w:spacing w:before="0" w:after="0" w:line="240" w:lineRule="auto"/>
        <w:rPr>
          <w:rFonts w:ascii="3M Circular TT Book" w:hAnsi="3M Circular TT Book" w:cs="3M Circular TT Book"/>
          <w:lang w:val="en-GB"/>
        </w:rPr>
      </w:pPr>
    </w:p>
    <w:p w14:paraId="3E3258D4" w14:textId="77777777" w:rsidR="003957A4" w:rsidRPr="00E57525" w:rsidRDefault="003957A4" w:rsidP="004937A4">
      <w:pPr>
        <w:autoSpaceDE w:val="0"/>
        <w:autoSpaceDN w:val="0"/>
        <w:adjustRightInd w:val="0"/>
        <w:spacing w:before="0" w:after="0" w:line="240" w:lineRule="auto"/>
        <w:rPr>
          <w:rFonts w:ascii="3M Circular TT Bold" w:hAnsi="3M Circular TT Bold" w:cs="3M Circular TT Bold"/>
          <w:b/>
          <w:color w:val="FFFFFF"/>
          <w:lang w:val="en-GB"/>
        </w:rPr>
      </w:pPr>
      <w:r w:rsidRPr="00E57525">
        <w:rPr>
          <w:rFonts w:ascii="3M Circular TT Bold" w:hAnsi="3M Circular TT Bold" w:cs="3M Circular TT Bold"/>
          <w:lang w:val="en-GB"/>
        </w:rPr>
        <w:t xml:space="preserve">Spare parts, accessories and </w:t>
      </w:r>
      <w:r w:rsidR="00661653" w:rsidRPr="00E57525">
        <w:rPr>
          <w:rFonts w:ascii="3M Circular TT Bold" w:hAnsi="3M Circular TT Bold" w:cs="3M Circular TT Bold"/>
          <w:lang w:val="en-GB"/>
        </w:rPr>
        <w:t>consumables</w:t>
      </w:r>
    </w:p>
    <w:p w14:paraId="2C869E33" w14:textId="77777777" w:rsidR="007E1F79" w:rsidRPr="007E1F79" w:rsidRDefault="007E1F79" w:rsidP="007E1F79">
      <w:pPr>
        <w:autoSpaceDE w:val="0"/>
        <w:autoSpaceDN w:val="0"/>
        <w:adjustRightInd w:val="0"/>
        <w:spacing w:before="0" w:after="0" w:line="240" w:lineRule="auto"/>
        <w:ind w:left="1440" w:hanging="1440"/>
        <w:rPr>
          <w:rFonts w:ascii="3M Circular TT Book" w:hAnsi="3M Circular TT Book" w:cs="3M Circular TT Book"/>
          <w:lang w:val="en-GB"/>
        </w:rPr>
      </w:pPr>
      <w:r w:rsidRPr="007E1F79">
        <w:rPr>
          <w:rFonts w:ascii="3M Circular TT Book" w:hAnsi="3M Circular TT Book" w:cs="3M Circular TT Book"/>
          <w:lang w:val="en-GB"/>
        </w:rPr>
        <w:t>53 35 05</w:t>
      </w:r>
      <w:r w:rsidRPr="007E1F79">
        <w:rPr>
          <w:rFonts w:ascii="3M Circular TT Book" w:hAnsi="3M Circular TT Book" w:cs="3M Circular TT Book"/>
          <w:lang w:val="en-GB"/>
        </w:rPr>
        <w:tab/>
        <w:t>Adapter for non-QRS breathing tubes when using Speedglas 9100 Series welding shields</w:t>
      </w:r>
    </w:p>
    <w:p w14:paraId="436FD48E" w14:textId="77777777" w:rsidR="007E1F79" w:rsidRPr="007E1F79" w:rsidRDefault="007E1F79" w:rsidP="007E1F79">
      <w:pPr>
        <w:autoSpaceDE w:val="0"/>
        <w:autoSpaceDN w:val="0"/>
        <w:adjustRightInd w:val="0"/>
        <w:spacing w:before="0" w:after="0" w:line="240" w:lineRule="auto"/>
        <w:ind w:left="1440" w:hanging="1440"/>
        <w:rPr>
          <w:rFonts w:ascii="3M Circular TT Book" w:hAnsi="3M Circular TT Book" w:cs="3M Circular TT Book"/>
          <w:lang w:val="en-GB"/>
        </w:rPr>
      </w:pPr>
      <w:r w:rsidRPr="007E1F79">
        <w:rPr>
          <w:rFonts w:ascii="3M Circular TT Book" w:hAnsi="3M Circular TT Book" w:cs="3M Circular TT Book"/>
          <w:lang w:val="en-GB"/>
        </w:rPr>
        <w:t>50 35 06</w:t>
      </w:r>
      <w:r w:rsidRPr="007E1F79">
        <w:rPr>
          <w:rFonts w:ascii="3M Circular TT Book" w:hAnsi="3M Circular TT Book" w:cs="3M Circular TT Book"/>
          <w:lang w:val="en-GB"/>
        </w:rPr>
        <w:tab/>
        <w:t>Adapter for QRS breathing tubes when using Speedglas 9000 Series welding shields</w:t>
      </w:r>
    </w:p>
    <w:p w14:paraId="343A371C" w14:textId="4AB0002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79 01 01</w:t>
      </w:r>
      <w:r w:rsidRPr="007E1F79">
        <w:rPr>
          <w:rFonts w:ascii="3M Circular TT Book" w:hAnsi="3M Circular TT Book" w:cs="3M Circular TT Book"/>
          <w:lang w:val="en-GB"/>
        </w:rPr>
        <w:tab/>
        <w:t>Product carry bag</w:t>
      </w:r>
    </w:p>
    <w:p w14:paraId="3860F9C0" w14:textId="5D02A6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83 31 01</w:t>
      </w:r>
      <w:r w:rsidRPr="007E1F79">
        <w:rPr>
          <w:rFonts w:ascii="3M Circular TT Book" w:hAnsi="3M Circular TT Book" w:cs="3M Circular TT Book"/>
          <w:lang w:val="en-GB"/>
        </w:rPr>
        <w:tab/>
        <w:t>Battery charger NiMH</w:t>
      </w:r>
    </w:p>
    <w:p w14:paraId="7B5A06A6" w14:textId="49B91C50"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83 31 11</w:t>
      </w:r>
      <w:r w:rsidRPr="007E1F79">
        <w:rPr>
          <w:rFonts w:ascii="3M Circular TT Book" w:hAnsi="3M Circular TT Book" w:cs="3M Circular TT Book"/>
          <w:lang w:val="en-GB"/>
        </w:rPr>
        <w:tab/>
        <w:t>Battery charger Li-ion</w:t>
      </w:r>
    </w:p>
    <w:p w14:paraId="47BE0E95"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83 32 06</w:t>
      </w:r>
      <w:r w:rsidRPr="007E1F79">
        <w:rPr>
          <w:rFonts w:ascii="3M Circular TT Book" w:hAnsi="3M Circular TT Book" w:cs="3M Circular TT Book"/>
          <w:lang w:val="en-GB"/>
        </w:rPr>
        <w:tab/>
        <w:t>6-station battery charger NiMH</w:t>
      </w:r>
    </w:p>
    <w:p w14:paraId="614242C4" w14:textId="77777777" w:rsidR="007E1F79" w:rsidRPr="007E1F79" w:rsidRDefault="001558C7" w:rsidP="001558C7">
      <w:pPr>
        <w:autoSpaceDE w:val="0"/>
        <w:autoSpaceDN w:val="0"/>
        <w:adjustRightInd w:val="0"/>
        <w:spacing w:before="0" w:after="0" w:line="240" w:lineRule="auto"/>
        <w:ind w:left="1440" w:hanging="1440"/>
        <w:rPr>
          <w:rFonts w:ascii="3M Circular TT Book" w:hAnsi="3M Circular TT Book" w:cs="3M Circular TT Book"/>
          <w:lang w:val="en-GB"/>
        </w:rPr>
      </w:pPr>
      <w:r>
        <w:rPr>
          <w:rFonts w:ascii="3M Circular TT Book" w:hAnsi="3M Circular TT Book" w:cs="3M Circular TT Book"/>
          <w:lang w:val="en-GB"/>
        </w:rPr>
        <w:t>83 40 09</w:t>
      </w:r>
      <w:r w:rsidR="007E1F79" w:rsidRPr="007E1F79">
        <w:rPr>
          <w:rFonts w:ascii="3M Circular TT Book" w:hAnsi="3M Circular TT Book" w:cs="3M Circular TT Book"/>
          <w:lang w:val="en-GB"/>
        </w:rPr>
        <w:t xml:space="preserve"> </w:t>
      </w:r>
      <w:r w:rsidR="007E1F79" w:rsidRPr="007E1F79">
        <w:rPr>
          <w:rFonts w:ascii="3M Circular TT Book" w:hAnsi="3M Circular TT Book" w:cs="3M Circular TT Book"/>
          <w:lang w:val="en-GB"/>
        </w:rPr>
        <w:tab/>
        <w:t>Breathing tube with silencer</w:t>
      </w:r>
      <w:r>
        <w:rPr>
          <w:rFonts w:ascii="3M Circular TT Book" w:hAnsi="3M Circular TT Book" w:cs="3M Circular TT Book"/>
          <w:lang w:val="en-GB"/>
        </w:rPr>
        <w:t xml:space="preserve"> </w:t>
      </w:r>
      <w:r w:rsidRPr="000E58AD">
        <w:rPr>
          <w:rFonts w:ascii="3M Circular TT Book" w:hAnsi="3M Circular TT Book" w:cs="3M Circular TT Book"/>
          <w:lang w:val="en-GB"/>
        </w:rPr>
        <w:t>(118</w:t>
      </w:r>
      <w:r>
        <w:rPr>
          <w:lang w:val="en-US"/>
        </w:rPr>
        <w:t xml:space="preserve"> </w:t>
      </w:r>
      <w:r w:rsidRPr="000E58AD">
        <w:rPr>
          <w:rFonts w:ascii="3M Circular TT Book" w:hAnsi="3M Circular TT Book" w:cs="3M Circular TT Book"/>
          <w:lang w:val="en-GB"/>
        </w:rPr>
        <w:t>cm)</w:t>
      </w:r>
      <w:r w:rsidR="007E1F79" w:rsidRPr="007E1F79">
        <w:rPr>
          <w:rFonts w:ascii="3M Circular TT Book" w:hAnsi="3M Circular TT Book" w:cs="3M Circular TT Book"/>
          <w:lang w:val="en-GB"/>
        </w:rPr>
        <w:t xml:space="preserve">, </w:t>
      </w:r>
      <w:r w:rsidRPr="007E1F79">
        <w:rPr>
          <w:rFonts w:ascii="3M Circular TT Book" w:hAnsi="3M Circular TT Book" w:cs="3M Circular TT Book"/>
          <w:lang w:val="en-GB"/>
        </w:rPr>
        <w:t>with QRS connection</w:t>
      </w:r>
    </w:p>
    <w:p w14:paraId="460854D6" w14:textId="77777777" w:rsidR="007E1F79" w:rsidRPr="007E1F79" w:rsidRDefault="007E1F79" w:rsidP="007E1F79">
      <w:pPr>
        <w:autoSpaceDE w:val="0"/>
        <w:autoSpaceDN w:val="0"/>
        <w:adjustRightInd w:val="0"/>
        <w:spacing w:before="0" w:after="0" w:line="240" w:lineRule="auto"/>
        <w:ind w:left="1440" w:hanging="1440"/>
        <w:rPr>
          <w:rFonts w:ascii="3M Circular TT Book" w:hAnsi="3M Circular TT Book" w:cs="3M Circular TT Book"/>
          <w:lang w:val="en-GB"/>
        </w:rPr>
      </w:pPr>
      <w:r w:rsidRPr="007E1F79">
        <w:rPr>
          <w:rFonts w:ascii="3M Circular TT Book" w:hAnsi="3M Circular TT Book" w:cs="3M Circular TT Book"/>
          <w:lang w:val="en-GB"/>
        </w:rPr>
        <w:t>83 40 16</w:t>
      </w:r>
      <w:r w:rsidRPr="007E1F79">
        <w:rPr>
          <w:rFonts w:ascii="3M Circular TT Book" w:hAnsi="3M Circular TT Book" w:cs="3M Circular TT Book"/>
          <w:lang w:val="en-GB"/>
        </w:rPr>
        <w:tab/>
        <w:t>Breathing tube, self-adjusting (52,5 to 85 cm), with QRS connection</w:t>
      </w:r>
    </w:p>
    <w:p w14:paraId="48AB6457" w14:textId="77777777" w:rsidR="007E1F79" w:rsidRPr="007E1F79" w:rsidRDefault="007E1F79" w:rsidP="007E1F79">
      <w:pPr>
        <w:autoSpaceDE w:val="0"/>
        <w:autoSpaceDN w:val="0"/>
        <w:adjustRightInd w:val="0"/>
        <w:spacing w:before="0" w:after="0" w:line="240" w:lineRule="auto"/>
        <w:ind w:left="1440" w:hanging="1440"/>
        <w:rPr>
          <w:rFonts w:ascii="3M Circular TT Book" w:hAnsi="3M Circular TT Book" w:cs="3M Circular TT Book"/>
          <w:lang w:val="en-GB"/>
        </w:rPr>
      </w:pPr>
      <w:r w:rsidRPr="007E1F79">
        <w:rPr>
          <w:rFonts w:ascii="3M Circular TT Book" w:hAnsi="3M Circular TT Book" w:cs="3M Circular TT Book"/>
          <w:lang w:val="en-GB"/>
        </w:rPr>
        <w:t xml:space="preserve">83 40 17 </w:t>
      </w:r>
      <w:r w:rsidRPr="007E1F79">
        <w:rPr>
          <w:rFonts w:ascii="3M Circular TT Book" w:hAnsi="3M Circular TT Book" w:cs="3M Circular TT Book"/>
          <w:lang w:val="en-GB"/>
        </w:rPr>
        <w:tab/>
        <w:t>Bre</w:t>
      </w:r>
      <w:r w:rsidR="000E58AD">
        <w:rPr>
          <w:rFonts w:ascii="3M Circular TT Book" w:hAnsi="3M Circular TT Book" w:cs="3M Circular TT Book"/>
          <w:lang w:val="en-GB"/>
        </w:rPr>
        <w:t xml:space="preserve">athing tube, heavy-duty rubber </w:t>
      </w:r>
      <w:r w:rsidRPr="007E1F79">
        <w:rPr>
          <w:rFonts w:ascii="3M Circular TT Book" w:hAnsi="3M Circular TT Book" w:cs="3M Circular TT Book"/>
          <w:lang w:val="en-GB"/>
        </w:rPr>
        <w:t>with</w:t>
      </w:r>
      <w:r w:rsidR="000E58AD">
        <w:rPr>
          <w:rFonts w:ascii="3M Circular TT Book" w:hAnsi="3M Circular TT Book" w:cs="3M Circular TT Book"/>
          <w:lang w:val="en-GB"/>
        </w:rPr>
        <w:t xml:space="preserve"> (77</w:t>
      </w:r>
      <w:r w:rsidR="000E58AD" w:rsidRPr="000E58AD">
        <w:rPr>
          <w:lang w:val="en-US"/>
        </w:rPr>
        <w:t>±5</w:t>
      </w:r>
      <w:r w:rsidR="000E58AD" w:rsidRPr="000E58AD">
        <w:rPr>
          <w:rFonts w:ascii="3M Circular TT Book" w:hAnsi="3M Circular TT Book" w:cs="3M Circular TT Book"/>
          <w:lang w:val="en-GB"/>
        </w:rPr>
        <w:t xml:space="preserve"> cm)</w:t>
      </w:r>
      <w:r w:rsidR="000E58AD">
        <w:rPr>
          <w:rFonts w:ascii="3M Circular TT Book" w:hAnsi="3M Circular TT Book" w:cs="3M Circular TT Book"/>
          <w:lang w:val="en-GB"/>
        </w:rPr>
        <w:t>,</w:t>
      </w:r>
      <w:r w:rsidRPr="007E1F79">
        <w:rPr>
          <w:rFonts w:ascii="3M Circular TT Book" w:hAnsi="3M Circular TT Book" w:cs="3M Circular TT Book"/>
          <w:lang w:val="en-GB"/>
        </w:rPr>
        <w:t xml:space="preserve"> QRS connection</w:t>
      </w:r>
    </w:p>
    <w:p w14:paraId="72354C32" w14:textId="77777777" w:rsid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83 40 18</w:t>
      </w:r>
      <w:r w:rsidRPr="007E1F79">
        <w:rPr>
          <w:rFonts w:ascii="3M Circular TT Book" w:hAnsi="3M Circular TT Book" w:cs="3M Circular TT Book"/>
          <w:lang w:val="en-GB"/>
        </w:rPr>
        <w:tab/>
        <w:t>Flame resistant breathing tube cover</w:t>
      </w:r>
    </w:p>
    <w:p w14:paraId="01B91E44" w14:textId="77777777" w:rsidR="007E1F79" w:rsidRPr="007E1F79" w:rsidRDefault="007E1F79" w:rsidP="007E1F79">
      <w:pPr>
        <w:autoSpaceDE w:val="0"/>
        <w:autoSpaceDN w:val="0"/>
        <w:adjustRightInd w:val="0"/>
        <w:spacing w:before="0" w:after="0" w:line="240" w:lineRule="auto"/>
        <w:ind w:left="1440" w:hanging="1440"/>
        <w:rPr>
          <w:rFonts w:ascii="3M Circular TT Book" w:hAnsi="3M Circular TT Book" w:cs="3M Circular TT Book"/>
          <w:lang w:val="en-GB"/>
        </w:rPr>
      </w:pPr>
      <w:r>
        <w:rPr>
          <w:rFonts w:ascii="3M Circular TT Book" w:hAnsi="3M Circular TT Book" w:cs="3M Circular TT Book"/>
          <w:lang w:val="en-GB"/>
        </w:rPr>
        <w:t>83 40 19</w:t>
      </w:r>
      <w:r>
        <w:rPr>
          <w:rFonts w:ascii="3M Circular TT Book" w:hAnsi="3M Circular TT Book" w:cs="3M Circular TT Book"/>
          <w:lang w:val="en-GB"/>
        </w:rPr>
        <w:tab/>
      </w:r>
      <w:r w:rsidRPr="000E58AD">
        <w:rPr>
          <w:rFonts w:ascii="3M Circular TT Book" w:hAnsi="3M Circular TT Book" w:cs="3M Circular TT Book"/>
          <w:lang w:val="en-GB"/>
        </w:rPr>
        <w:t>Br</w:t>
      </w:r>
      <w:r w:rsidR="000E58AD" w:rsidRPr="000E58AD">
        <w:rPr>
          <w:rFonts w:ascii="3M Circular TT Book" w:hAnsi="3M Circular TT Book" w:cs="3M Circular TT Book"/>
          <w:lang w:val="en-GB"/>
        </w:rPr>
        <w:t>e</w:t>
      </w:r>
      <w:r w:rsidR="00743DC2">
        <w:rPr>
          <w:rFonts w:ascii="3M Circular TT Book" w:hAnsi="3M Circular TT Book" w:cs="3M Circular TT Book"/>
          <w:lang w:val="en-GB"/>
        </w:rPr>
        <w:t>athing tube, self-adjusting (60 to 118</w:t>
      </w:r>
      <w:r w:rsidR="001558C7">
        <w:rPr>
          <w:lang w:val="en-US"/>
        </w:rPr>
        <w:t xml:space="preserve"> </w:t>
      </w:r>
      <w:r w:rsidRPr="000E58AD">
        <w:rPr>
          <w:rFonts w:ascii="3M Circular TT Book" w:hAnsi="3M Circular TT Book" w:cs="3M Circular TT Book"/>
          <w:lang w:val="en-GB"/>
        </w:rPr>
        <w:t>cm), with QRS connection</w:t>
      </w:r>
    </w:p>
    <w:p w14:paraId="35CAD32C"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83 45 00</w:t>
      </w:r>
      <w:r w:rsidRPr="007E1F79">
        <w:rPr>
          <w:rFonts w:ascii="3M Circular TT Book" w:hAnsi="3M Circular TT Book" w:cs="3M Circular TT Book"/>
          <w:lang w:val="en-GB"/>
        </w:rPr>
        <w:tab/>
        <w:t>Gasket for non-QRS breathing tubes</w:t>
      </w:r>
    </w:p>
    <w:p w14:paraId="411408DE"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83 50 00</w:t>
      </w:r>
      <w:r w:rsidRPr="007E1F79">
        <w:rPr>
          <w:rFonts w:ascii="3M Circular TT Book" w:hAnsi="3M Circular TT Book" w:cs="3M Circular TT Book"/>
          <w:lang w:val="en-GB"/>
        </w:rPr>
        <w:tab/>
        <w:t>Belt</w:t>
      </w:r>
    </w:p>
    <w:p w14:paraId="38A4FAE0"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83 50 05</w:t>
      </w:r>
      <w:r w:rsidRPr="007E1F79">
        <w:rPr>
          <w:rFonts w:ascii="3M Circular TT Book" w:hAnsi="3M Circular TT Book" w:cs="3M Circular TT Book"/>
          <w:lang w:val="en-GB"/>
        </w:rPr>
        <w:tab/>
        <w:t>Front part, belt</w:t>
      </w:r>
    </w:p>
    <w:p w14:paraId="2C392F21"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83 50 10</w:t>
      </w:r>
      <w:r w:rsidRPr="007E1F79">
        <w:rPr>
          <w:rFonts w:ascii="3M Circular TT Book" w:hAnsi="3M Circular TT Book" w:cs="3M Circular TT Book"/>
          <w:lang w:val="en-GB"/>
        </w:rPr>
        <w:tab/>
        <w:t>Quick connection for belt</w:t>
      </w:r>
    </w:p>
    <w:p w14:paraId="28D1D0F8"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83 50 20</w:t>
      </w:r>
      <w:r w:rsidRPr="007E1F79">
        <w:rPr>
          <w:rFonts w:ascii="3M Circular TT Book" w:hAnsi="3M Circular TT Book" w:cs="3M Circular TT Book"/>
          <w:lang w:val="en-GB"/>
        </w:rPr>
        <w:tab/>
        <w:t>Braces</w:t>
      </w:r>
    </w:p>
    <w:p w14:paraId="144A749E"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83 60 00</w:t>
      </w:r>
      <w:r w:rsidRPr="007E1F79">
        <w:rPr>
          <w:rFonts w:ascii="3M Circular TT Book" w:hAnsi="3M Circular TT Book" w:cs="3M Circular TT Book"/>
          <w:lang w:val="en-GB"/>
        </w:rPr>
        <w:tab/>
        <w:t>Spark arrestor</w:t>
      </w:r>
    </w:p>
    <w:p w14:paraId="07687F8F" w14:textId="1D2DFD14"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 xml:space="preserve">83 60 10 </w:t>
      </w:r>
      <w:r w:rsidRPr="007E1F79">
        <w:rPr>
          <w:rFonts w:ascii="3M Circular TT Book" w:hAnsi="3M Circular TT Book" w:cs="3M Circular TT Book"/>
          <w:lang w:val="en-GB"/>
        </w:rPr>
        <w:tab/>
        <w:t>Prefilter, pkg</w:t>
      </w:r>
      <w:r w:rsidR="005226DA">
        <w:rPr>
          <w:rFonts w:ascii="3M Circular TT Book" w:hAnsi="3M Circular TT Book" w:cs="3M Circular TT Book"/>
          <w:lang w:val="en-GB"/>
        </w:rPr>
        <w:t>.</w:t>
      </w:r>
      <w:r w:rsidRPr="007E1F79">
        <w:rPr>
          <w:rFonts w:ascii="3M Circular TT Book" w:hAnsi="3M Circular TT Book" w:cs="3M Circular TT Book"/>
          <w:lang w:val="en-GB"/>
        </w:rPr>
        <w:t xml:space="preserve"> of 5</w:t>
      </w:r>
    </w:p>
    <w:p w14:paraId="4EF2403A" w14:textId="0852B8BE"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83 60 80</w:t>
      </w:r>
      <w:r w:rsidRPr="007E1F79">
        <w:rPr>
          <w:rFonts w:ascii="3M Circular TT Book" w:hAnsi="3M Circular TT Book" w:cs="3M Circular TT Book"/>
          <w:lang w:val="en-GB"/>
        </w:rPr>
        <w:tab/>
        <w:t>Prefilter, pkg</w:t>
      </w:r>
      <w:r w:rsidR="005226DA">
        <w:rPr>
          <w:rFonts w:ascii="3M Circular TT Book" w:hAnsi="3M Circular TT Book" w:cs="3M Circular TT Book"/>
          <w:lang w:val="en-GB"/>
        </w:rPr>
        <w:t>.</w:t>
      </w:r>
      <w:r w:rsidRPr="007E1F79">
        <w:rPr>
          <w:rFonts w:ascii="3M Circular TT Book" w:hAnsi="3M Circular TT Book" w:cs="3M Circular TT Book"/>
          <w:lang w:val="en-GB"/>
        </w:rPr>
        <w:t xml:space="preserve"> of 80</w:t>
      </w:r>
    </w:p>
    <w:p w14:paraId="3E96E283"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83 70 00</w:t>
      </w:r>
      <w:r w:rsidRPr="007E1F79">
        <w:rPr>
          <w:rFonts w:ascii="3M Circular TT Book" w:hAnsi="3M Circular TT Book" w:cs="3M Circular TT Book"/>
          <w:lang w:val="en-GB"/>
        </w:rPr>
        <w:tab/>
        <w:t>Storage bag</w:t>
      </w:r>
    </w:p>
    <w:p w14:paraId="3D7C9594" w14:textId="08987E06" w:rsid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83 70 10</w:t>
      </w:r>
      <w:r w:rsidRPr="007E1F79">
        <w:rPr>
          <w:rFonts w:ascii="3M Circular TT Book" w:hAnsi="3M Circular TT Book" w:cs="3M Circular TT Book"/>
          <w:lang w:val="en-GB"/>
        </w:rPr>
        <w:tab/>
        <w:t>Particle filter P SL</w:t>
      </w:r>
    </w:p>
    <w:p w14:paraId="3F1D8B43" w14:textId="5D27608E" w:rsidR="00FB5F9E" w:rsidRPr="007E1F79" w:rsidRDefault="00FB5F9E" w:rsidP="007E1F79">
      <w:pPr>
        <w:autoSpaceDE w:val="0"/>
        <w:autoSpaceDN w:val="0"/>
        <w:adjustRightInd w:val="0"/>
        <w:spacing w:before="0" w:after="0" w:line="240" w:lineRule="auto"/>
        <w:rPr>
          <w:rFonts w:ascii="3M Circular TT Book" w:hAnsi="3M Circular TT Book" w:cs="3M Circular TT Book"/>
          <w:lang w:val="en-GB"/>
        </w:rPr>
      </w:pPr>
      <w:r>
        <w:rPr>
          <w:rFonts w:ascii="3M Circular TT Book" w:hAnsi="3M Circular TT Book" w:cs="3M Circular TT Book"/>
          <w:lang w:val="en-GB"/>
        </w:rPr>
        <w:t>83 70 12</w:t>
      </w:r>
      <w:r>
        <w:rPr>
          <w:rFonts w:ascii="3M Circular TT Book" w:hAnsi="3M Circular TT Book" w:cs="3M Circular TT Book"/>
          <w:lang w:val="en-GB"/>
        </w:rPr>
        <w:tab/>
      </w:r>
      <w:r w:rsidRPr="007E1F79">
        <w:rPr>
          <w:rFonts w:ascii="3M Circular TT Book" w:hAnsi="3M Circular TT Book" w:cs="3M Circular TT Book"/>
          <w:lang w:val="en-GB"/>
        </w:rPr>
        <w:t>Particle filter P SL, pkg</w:t>
      </w:r>
      <w:r w:rsidR="005226DA">
        <w:rPr>
          <w:rFonts w:ascii="3M Circular TT Book" w:hAnsi="3M Circular TT Book" w:cs="3M Circular TT Book"/>
          <w:lang w:val="en-GB"/>
        </w:rPr>
        <w:t>.</w:t>
      </w:r>
      <w:r w:rsidRPr="007E1F79">
        <w:rPr>
          <w:rFonts w:ascii="3M Circular TT Book" w:hAnsi="3M Circular TT Book" w:cs="3M Circular TT Book"/>
          <w:lang w:val="en-GB"/>
        </w:rPr>
        <w:t xml:space="preserve"> of 2</w:t>
      </w:r>
    </w:p>
    <w:p w14:paraId="6F832E5F" w14:textId="78E02EBD"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83 70 20</w:t>
      </w:r>
      <w:r w:rsidRPr="007E1F79">
        <w:rPr>
          <w:rFonts w:ascii="3M Circular TT Book" w:hAnsi="3M Circular TT Book" w:cs="3M Circular TT Book"/>
          <w:lang w:val="en-GB"/>
        </w:rPr>
        <w:tab/>
      </w:r>
      <w:bookmarkStart w:id="1" w:name="_Hlk50360880"/>
      <w:r w:rsidRPr="007E1F79">
        <w:rPr>
          <w:rFonts w:ascii="3M Circular TT Book" w:hAnsi="3M Circular TT Book" w:cs="3M Circular TT Book"/>
          <w:lang w:val="en-GB"/>
        </w:rPr>
        <w:t>Particle filter P SL, pkg</w:t>
      </w:r>
      <w:r w:rsidR="005226DA">
        <w:rPr>
          <w:rFonts w:ascii="3M Circular TT Book" w:hAnsi="3M Circular TT Book" w:cs="3M Circular TT Book"/>
          <w:lang w:val="en-GB"/>
        </w:rPr>
        <w:t>.</w:t>
      </w:r>
      <w:r w:rsidRPr="007E1F79">
        <w:rPr>
          <w:rFonts w:ascii="3M Circular TT Book" w:hAnsi="3M Circular TT Book" w:cs="3M Circular TT Book"/>
          <w:lang w:val="en-GB"/>
        </w:rPr>
        <w:t xml:space="preserve"> of 2</w:t>
      </w:r>
      <w:bookmarkEnd w:id="1"/>
      <w:r w:rsidRPr="007E1F79">
        <w:rPr>
          <w:rFonts w:ascii="3M Circular TT Book" w:hAnsi="3M Circular TT Book" w:cs="3M Circular TT Book"/>
          <w:lang w:val="en-GB"/>
        </w:rPr>
        <w:t>0</w:t>
      </w:r>
    </w:p>
    <w:p w14:paraId="1696EA06" w14:textId="4B6DF4C8"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83 70 80</w:t>
      </w:r>
      <w:r w:rsidRPr="007E1F79">
        <w:rPr>
          <w:rFonts w:ascii="3M Circular TT Book" w:hAnsi="3M Circular TT Book" w:cs="3M Circular TT Book"/>
          <w:lang w:val="en-GB"/>
        </w:rPr>
        <w:tab/>
        <w:t>Particle filter P SL, pkg</w:t>
      </w:r>
      <w:r w:rsidR="005226DA">
        <w:rPr>
          <w:rFonts w:ascii="3M Circular TT Book" w:hAnsi="3M Circular TT Book" w:cs="3M Circular TT Book"/>
          <w:lang w:val="en-GB"/>
        </w:rPr>
        <w:t>.</w:t>
      </w:r>
      <w:r w:rsidRPr="007E1F79">
        <w:rPr>
          <w:rFonts w:ascii="3M Circular TT Book" w:hAnsi="3M Circular TT Book" w:cs="3M Circular TT Book"/>
          <w:lang w:val="en-GB"/>
        </w:rPr>
        <w:t xml:space="preserve"> of 80</w:t>
      </w:r>
    </w:p>
    <w:p w14:paraId="369CB73B" w14:textId="4A9E5E9E"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83 71 10</w:t>
      </w:r>
      <w:r w:rsidRPr="007E1F79">
        <w:rPr>
          <w:rFonts w:ascii="3M Circular TT Book" w:hAnsi="3M Circular TT Book" w:cs="3M Circular TT Book"/>
          <w:lang w:val="en-GB"/>
        </w:rPr>
        <w:tab/>
        <w:t>Odour filter</w:t>
      </w:r>
    </w:p>
    <w:p w14:paraId="352E1E1D" w14:textId="38A0B6FB"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83 71 20</w:t>
      </w:r>
      <w:r w:rsidRPr="007E1F79">
        <w:rPr>
          <w:rFonts w:ascii="3M Circular TT Book" w:hAnsi="3M Circular TT Book" w:cs="3M Circular TT Book"/>
          <w:lang w:val="en-GB"/>
        </w:rPr>
        <w:tab/>
        <w:t>Odour filter pad</w:t>
      </w:r>
    </w:p>
    <w:p w14:paraId="4546038B"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83 72 42</w:t>
      </w:r>
      <w:r w:rsidRPr="007E1F79">
        <w:rPr>
          <w:rFonts w:ascii="3M Circular TT Book" w:hAnsi="3M Circular TT Book" w:cs="3M Circular TT Book"/>
          <w:lang w:val="en-GB"/>
        </w:rPr>
        <w:tab/>
        <w:t>Gas filter A1B1E1</w:t>
      </w:r>
    </w:p>
    <w:p w14:paraId="2A02D080" w14:textId="77777777" w:rsidR="007E1F79" w:rsidRPr="007E1F79" w:rsidRDefault="007E1F79" w:rsidP="007E1F79">
      <w:pPr>
        <w:autoSpaceDE w:val="0"/>
        <w:autoSpaceDN w:val="0"/>
        <w:adjustRightInd w:val="0"/>
        <w:spacing w:before="0" w:after="0" w:line="240" w:lineRule="auto"/>
        <w:ind w:left="1440" w:hanging="1440"/>
        <w:rPr>
          <w:rFonts w:ascii="3M Circular TT Book" w:hAnsi="3M Circular TT Book" w:cs="3M Circular TT Book"/>
          <w:lang w:val="en-GB"/>
        </w:rPr>
      </w:pPr>
      <w:r w:rsidRPr="007E1F79">
        <w:rPr>
          <w:rFonts w:ascii="3M Circular TT Book" w:hAnsi="3M Circular TT Book" w:cs="3M Circular TT Book"/>
          <w:lang w:val="en-GB"/>
        </w:rPr>
        <w:t>83 73 00</w:t>
      </w:r>
      <w:r w:rsidRPr="007E1F79">
        <w:rPr>
          <w:rFonts w:ascii="3M Circular TT Book" w:hAnsi="3M Circular TT Book" w:cs="3M Circular TT Book"/>
          <w:lang w:val="en-GB"/>
        </w:rPr>
        <w:tab/>
        <w:t>Gas filter kit: A1B1E1 filter and Heavy-Duty battery</w:t>
      </w:r>
    </w:p>
    <w:p w14:paraId="490592A5"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83 75 42</w:t>
      </w:r>
      <w:r w:rsidRPr="007E1F79">
        <w:rPr>
          <w:rFonts w:ascii="3M Circular TT Book" w:hAnsi="3M Circular TT Book" w:cs="3M Circular TT Book"/>
          <w:lang w:val="en-GB"/>
        </w:rPr>
        <w:tab/>
        <w:t>Gas filter A2</w:t>
      </w:r>
    </w:p>
    <w:p w14:paraId="75D79D1A"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83 76 20</w:t>
      </w:r>
      <w:r w:rsidRPr="007E1F79">
        <w:rPr>
          <w:rFonts w:ascii="3M Circular TT Book" w:hAnsi="3M Circular TT Book" w:cs="3M Circular TT Book"/>
          <w:lang w:val="en-GB"/>
        </w:rPr>
        <w:tab/>
        <w:t>Battery (standard) NiMH</w:t>
      </w:r>
    </w:p>
    <w:p w14:paraId="6BB2F47D" w14:textId="31F2CC8F"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83 76 21</w:t>
      </w:r>
      <w:r w:rsidRPr="007E1F79">
        <w:rPr>
          <w:rFonts w:ascii="3M Circular TT Book" w:hAnsi="3M Circular TT Book" w:cs="3M Circular TT Book"/>
          <w:lang w:val="en-GB"/>
        </w:rPr>
        <w:tab/>
        <w:t>Battery Heavy-Duty NiMH</w:t>
      </w:r>
    </w:p>
    <w:p w14:paraId="4B5A5DF7"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83 76 30</w:t>
      </w:r>
      <w:r w:rsidRPr="007E1F79">
        <w:rPr>
          <w:rFonts w:ascii="3M Circular TT Book" w:hAnsi="3M Circular TT Book" w:cs="3M Circular TT Book"/>
          <w:lang w:val="en-GB"/>
        </w:rPr>
        <w:tab/>
        <w:t>Battery (standard) Li-ion</w:t>
      </w:r>
    </w:p>
    <w:p w14:paraId="64D39EA0" w14:textId="66DFC76F"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83 76 31</w:t>
      </w:r>
      <w:r w:rsidRPr="007E1F79">
        <w:rPr>
          <w:rFonts w:ascii="3M Circular TT Book" w:hAnsi="3M Circular TT Book" w:cs="3M Circular TT Book"/>
          <w:lang w:val="en-GB"/>
        </w:rPr>
        <w:tab/>
        <w:t>Battery Heavy-Duty Li-ion</w:t>
      </w:r>
    </w:p>
    <w:p w14:paraId="25794E6C"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 xml:space="preserve">83 80 20 </w:t>
      </w:r>
      <w:r w:rsidRPr="007E1F79">
        <w:rPr>
          <w:rFonts w:ascii="3M Circular TT Book" w:hAnsi="3M Circular TT Book" w:cs="3M Circular TT Book"/>
          <w:lang w:val="en-GB"/>
        </w:rPr>
        <w:tab/>
        <w:t>Airflow indicator</w:t>
      </w:r>
    </w:p>
    <w:p w14:paraId="39C24719" w14:textId="77777777" w:rsidR="007E1F79" w:rsidRPr="007E1F79" w:rsidRDefault="007E1F79" w:rsidP="007E1F79">
      <w:pPr>
        <w:autoSpaceDE w:val="0"/>
        <w:autoSpaceDN w:val="0"/>
        <w:adjustRightInd w:val="0"/>
        <w:spacing w:before="0" w:after="0" w:line="240" w:lineRule="auto"/>
        <w:rPr>
          <w:rFonts w:ascii="3M Circular TT Book" w:hAnsi="3M Circular TT Book" w:cs="3M Circular TT Book"/>
          <w:lang w:val="en-GB"/>
        </w:rPr>
      </w:pPr>
      <w:r w:rsidRPr="007E1F79">
        <w:rPr>
          <w:rFonts w:ascii="3M Circular TT Book" w:hAnsi="3M Circular TT Book" w:cs="3M Circular TT Book"/>
          <w:lang w:val="en-GB"/>
        </w:rPr>
        <w:t xml:space="preserve">83 80 31 </w:t>
      </w:r>
      <w:r w:rsidRPr="007E1F79">
        <w:rPr>
          <w:rFonts w:ascii="3M Circular TT Book" w:hAnsi="3M Circular TT Book" w:cs="3M Circular TT Book"/>
          <w:lang w:val="en-GB"/>
        </w:rPr>
        <w:tab/>
        <w:t>Filter cover</w:t>
      </w:r>
    </w:p>
    <w:p w14:paraId="6D2E56F5" w14:textId="77777777" w:rsidR="00133ED4" w:rsidRPr="007E1F79" w:rsidRDefault="00133ED4" w:rsidP="007E1F79">
      <w:pPr>
        <w:autoSpaceDE w:val="0"/>
        <w:autoSpaceDN w:val="0"/>
        <w:adjustRightInd w:val="0"/>
        <w:spacing w:before="0" w:after="0" w:line="240" w:lineRule="auto"/>
        <w:rPr>
          <w:rFonts w:ascii="3M Circular TT Book" w:hAnsi="3M Circular TT Book" w:cs="3M Circular TT Book"/>
          <w:lang w:val="en-GB"/>
        </w:rPr>
      </w:pPr>
    </w:p>
    <w:sectPr w:rsidR="00133ED4" w:rsidRPr="007E1F79" w:rsidSect="00A7181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567" w:bottom="567" w:left="567" w:header="227" w:footer="22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0B1E2" w14:textId="77777777" w:rsidR="003D730E" w:rsidRDefault="003D730E" w:rsidP="003F7841">
      <w:pPr>
        <w:spacing w:before="0" w:after="0" w:line="240" w:lineRule="auto"/>
      </w:pPr>
      <w:r>
        <w:separator/>
      </w:r>
    </w:p>
  </w:endnote>
  <w:endnote w:type="continuationSeparator" w:id="0">
    <w:p w14:paraId="3648327C" w14:textId="77777777" w:rsidR="003D730E" w:rsidRDefault="003D730E" w:rsidP="003F7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3M Circular TT Bold">
    <w:panose1 w:val="020B0804020101010102"/>
    <w:charset w:val="00"/>
    <w:family w:val="swiss"/>
    <w:pitch w:val="variable"/>
    <w:sig w:usb0="A00000BF" w:usb1="5000E47B" w:usb2="00000008" w:usb3="00000000" w:csb0="00000093" w:csb1="00000000"/>
  </w:font>
  <w:font w:name="3M Circular TT Book">
    <w:panose1 w:val="020B0604020101020102"/>
    <w:charset w:val="00"/>
    <w:family w:val="swiss"/>
    <w:pitch w:val="variable"/>
    <w:sig w:usb0="A00000B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32E42" w14:textId="77777777" w:rsidR="00726CB5" w:rsidRDefault="00726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DAD28" w14:textId="77777777" w:rsidR="007475D6" w:rsidRPr="009A6078" w:rsidRDefault="007475D6" w:rsidP="007475D6">
    <w:pPr>
      <w:pStyle w:val="Heading1"/>
      <w:rPr>
        <w:lang w:val="en-GB"/>
      </w:rPr>
    </w:pPr>
    <w:r w:rsidRPr="009A6078">
      <w:rPr>
        <w:lang w:val="en-GB"/>
      </w:rPr>
      <w:t>IMPORTANT NOTICE</w:t>
    </w:r>
  </w:p>
  <w:p w14:paraId="4DF8C18E" w14:textId="77777777" w:rsidR="007475D6" w:rsidRPr="009A6078" w:rsidRDefault="007475D6" w:rsidP="007475D6">
    <w:pPr>
      <w:pStyle w:val="Importanttext"/>
    </w:pPr>
    <w:r w:rsidRPr="009A6078">
      <w:t>The use of the 3M product described within this document assumes that the user has previous experience of this type of product and that it will be used by a competent professional. Before any use of this product it is recommended to complete some trials to validate the performance of the product within its expected application.</w:t>
    </w:r>
  </w:p>
  <w:p w14:paraId="5B263F3F" w14:textId="77777777" w:rsidR="007475D6" w:rsidRPr="009A6078" w:rsidRDefault="007475D6" w:rsidP="007475D6">
    <w:pPr>
      <w:pStyle w:val="Importanttext"/>
    </w:pPr>
    <w:r w:rsidRPr="009A6078">
      <w:t>All information and specification details contained within this document are inherent to this specific 3M product and would not be applied to other products or environment. Any action or usage of this product made in violation of this document is at the risk of the user.</w:t>
    </w:r>
  </w:p>
  <w:p w14:paraId="65554BD8" w14:textId="77777777" w:rsidR="007475D6" w:rsidRPr="009A6078" w:rsidRDefault="007475D6" w:rsidP="007475D6">
    <w:pPr>
      <w:pStyle w:val="Importanttext"/>
    </w:pPr>
    <w:r w:rsidRPr="009A6078">
      <w:t>Compliance to the information and specification relative to the 3M product contained within this document does not exempt the user from compliance with additional guidelines (safety rules, procedures). Compliance to operational requirements especially in respect to the environment and usage of tools with this product must be observed. The 3M group (which cannot verify or control those elements) would not be held responsible for the consequences of any violation of these rules which remain external to its decision and control.</w:t>
    </w:r>
  </w:p>
  <w:p w14:paraId="144B9642" w14:textId="77777777" w:rsidR="007475D6" w:rsidRDefault="007475D6" w:rsidP="007475D6">
    <w:pPr>
      <w:pStyle w:val="Importanttext"/>
      <w:spacing w:after="240"/>
    </w:pPr>
    <w:r w:rsidRPr="009A6078">
      <w:t>Warranty conditions for 3M products are determined with the sales contract documents and with the mandatory and applicable clause, excluding any other warranty or compensation.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828"/>
      <w:gridCol w:w="1760"/>
    </w:tblGrid>
    <w:tr w:rsidR="007475D6" w:rsidRPr="009A6078" w14:paraId="06863D60" w14:textId="77777777" w:rsidTr="00640EE2">
      <w:tc>
        <w:tcPr>
          <w:tcW w:w="5103" w:type="dxa"/>
          <w:vAlign w:val="bottom"/>
        </w:tcPr>
        <w:p w14:paraId="32D00DF6" w14:textId="77777777" w:rsidR="007475D6" w:rsidRPr="003D730E" w:rsidRDefault="007475D6" w:rsidP="007475D6">
          <w:pPr>
            <w:pStyle w:val="Importanttext"/>
            <w:rPr>
              <w:lang w:val="sv-SE"/>
            </w:rPr>
          </w:pPr>
          <w:r w:rsidRPr="003D730E">
            <w:rPr>
              <w:b/>
              <w:lang w:val="sv-SE"/>
            </w:rPr>
            <w:t>3M Svenska AB</w:t>
          </w:r>
          <w:r w:rsidRPr="003D730E">
            <w:rPr>
              <w:b/>
              <w:lang w:val="sv-SE"/>
            </w:rPr>
            <w:br/>
          </w:r>
          <w:r>
            <w:rPr>
              <w:lang w:val="sv-SE"/>
            </w:rPr>
            <w:t>Ernst Hedlunds väg 35</w:t>
          </w:r>
          <w:r>
            <w:rPr>
              <w:lang w:val="sv-SE"/>
            </w:rPr>
            <w:br/>
            <w:t>785 30 Gagnef</w:t>
          </w:r>
          <w:r>
            <w:rPr>
              <w:lang w:val="sv-SE"/>
            </w:rPr>
            <w:br/>
            <w:t>Sweden</w:t>
          </w:r>
        </w:p>
        <w:p w14:paraId="72B461BE" w14:textId="77777777" w:rsidR="007475D6" w:rsidRDefault="007475D6" w:rsidP="007475D6">
          <w:pPr>
            <w:pStyle w:val="Importanttext"/>
          </w:pPr>
          <w:r>
            <w:t>www.speedglas.com</w:t>
          </w:r>
        </w:p>
      </w:tc>
      <w:tc>
        <w:tcPr>
          <w:tcW w:w="3828" w:type="dxa"/>
          <w:vAlign w:val="bottom"/>
        </w:tcPr>
        <w:p w14:paraId="0D16ABE4" w14:textId="65506E69" w:rsidR="007475D6" w:rsidRDefault="007475D6" w:rsidP="007475D6">
          <w:pPr>
            <w:pStyle w:val="Importanttext"/>
          </w:pPr>
          <w:r>
            <w:t xml:space="preserve">3M and Speedglas are trademarks of 3M Company. </w:t>
          </w:r>
          <w:r>
            <w:br/>
            <w:t xml:space="preserve">© 3M 2017. </w:t>
          </w:r>
          <w:r w:rsidR="001558C7">
            <w:t>All rights reserved.</w:t>
          </w:r>
          <w:r w:rsidR="001558C7">
            <w:br/>
            <w:t>Rev 20</w:t>
          </w:r>
          <w:r w:rsidR="005226DA">
            <w:t>20</w:t>
          </w:r>
          <w:r w:rsidR="001558C7">
            <w:t>-0</w:t>
          </w:r>
          <w:r w:rsidR="005226DA">
            <w:t>9</w:t>
          </w:r>
          <w:r w:rsidR="001558C7">
            <w:t>-</w:t>
          </w:r>
          <w:r w:rsidR="005226DA">
            <w:t>07</w:t>
          </w:r>
        </w:p>
      </w:tc>
      <w:tc>
        <w:tcPr>
          <w:tcW w:w="1760" w:type="dxa"/>
          <w:vAlign w:val="bottom"/>
        </w:tcPr>
        <w:p w14:paraId="39CCF2AA" w14:textId="77777777" w:rsidR="007475D6" w:rsidRDefault="007475D6" w:rsidP="007475D6">
          <w:pPr>
            <w:pStyle w:val="Importanttext"/>
            <w:jc w:val="right"/>
          </w:pPr>
          <w:r>
            <w:rPr>
              <w:noProof/>
              <w:lang w:val="sv-SE" w:eastAsia="sv-SE"/>
            </w:rPr>
            <w:drawing>
              <wp:inline distT="0" distB="0" distL="0" distR="0" wp14:anchorId="79AFD6BD" wp14:editId="69CDFE34">
                <wp:extent cx="890016" cy="469392"/>
                <wp:effectExtent l="0" t="0" r="5715" b="6985"/>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ga.jpg"/>
                        <pic:cNvPicPr/>
                      </pic:nvPicPr>
                      <pic:blipFill>
                        <a:blip r:embed="rId1">
                          <a:extLst>
                            <a:ext uri="{28A0092B-C50C-407E-A947-70E740481C1C}">
                              <a14:useLocalDpi xmlns:a14="http://schemas.microsoft.com/office/drawing/2010/main" val="0"/>
                            </a:ext>
                          </a:extLst>
                        </a:blip>
                        <a:stretch>
                          <a:fillRect/>
                        </a:stretch>
                      </pic:blipFill>
                      <pic:spPr>
                        <a:xfrm>
                          <a:off x="0" y="0"/>
                          <a:ext cx="890016" cy="469392"/>
                        </a:xfrm>
                        <a:prstGeom prst="rect">
                          <a:avLst/>
                        </a:prstGeom>
                      </pic:spPr>
                    </pic:pic>
                  </a:graphicData>
                </a:graphic>
              </wp:inline>
            </w:drawing>
          </w:r>
        </w:p>
      </w:tc>
    </w:tr>
  </w:tbl>
  <w:p w14:paraId="66ED48A4" w14:textId="77777777" w:rsidR="007475D6" w:rsidRDefault="007475D6">
    <w:pPr>
      <w:pStyle w:val="Footer"/>
    </w:pPr>
  </w:p>
  <w:p w14:paraId="3808A155" w14:textId="77777777" w:rsidR="007475D6" w:rsidRDefault="00747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E3314" w14:textId="77777777" w:rsidR="00726CB5" w:rsidRDefault="00726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85ACA" w14:textId="77777777" w:rsidR="003D730E" w:rsidRDefault="003D730E" w:rsidP="003F7841">
      <w:pPr>
        <w:spacing w:before="0" w:after="0" w:line="240" w:lineRule="auto"/>
      </w:pPr>
      <w:r>
        <w:separator/>
      </w:r>
    </w:p>
  </w:footnote>
  <w:footnote w:type="continuationSeparator" w:id="0">
    <w:p w14:paraId="55A2C808" w14:textId="77777777" w:rsidR="003D730E" w:rsidRDefault="003D730E" w:rsidP="003F7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95F69" w14:textId="77777777" w:rsidR="00726CB5" w:rsidRDefault="00726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A461" w14:textId="77777777" w:rsidR="003D730E" w:rsidRPr="00535E9E" w:rsidRDefault="003D730E">
    <w:pPr>
      <w:pStyle w:val="Header"/>
      <w:rPr>
        <w:lang w:val="en-GB"/>
      </w:rPr>
    </w:pPr>
    <w:r>
      <w:rPr>
        <w:noProof/>
        <w:lang w:eastAsia="sv-SE"/>
      </w:rPr>
      <w:drawing>
        <wp:anchor distT="0" distB="0" distL="114300" distR="114300" simplePos="0" relativeHeight="251659264" behindDoc="1" locked="0" layoutInCell="1" allowOverlap="1" wp14:anchorId="7268BEA5" wp14:editId="3766B162">
          <wp:simplePos x="0" y="0"/>
          <wp:positionH relativeFrom="column">
            <wp:posOffset>-477520</wp:posOffset>
          </wp:positionH>
          <wp:positionV relativeFrom="paragraph">
            <wp:posOffset>-135890</wp:posOffset>
          </wp:positionV>
          <wp:extent cx="8322020" cy="476250"/>
          <wp:effectExtent l="0" t="0" r="3175" b="0"/>
          <wp:wrapNone/>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_17_09_3M_Wordmall-Sliver.png"/>
                  <pic:cNvPicPr/>
                </pic:nvPicPr>
                <pic:blipFill>
                  <a:blip r:embed="rId1" cstate="screen">
                    <a:extLst>
                      <a:ext uri="{28A0092B-C50C-407E-A947-70E740481C1C}">
                        <a14:useLocalDpi xmlns:a14="http://schemas.microsoft.com/office/drawing/2010/main"/>
                      </a:ext>
                    </a:extLst>
                  </a:blip>
                  <a:stretch>
                    <a:fillRect/>
                  </a:stretch>
                </pic:blipFill>
                <pic:spPr>
                  <a:xfrm>
                    <a:off x="0" y="0"/>
                    <a:ext cx="8322020" cy="476250"/>
                  </a:xfrm>
                  <a:prstGeom prst="rect">
                    <a:avLst/>
                  </a:prstGeom>
                </pic:spPr>
              </pic:pic>
            </a:graphicData>
          </a:graphic>
        </wp:anchor>
      </w:drawing>
    </w:r>
    <w:r w:rsidRPr="00535E9E">
      <w:rPr>
        <w:lang w:val="en-GB"/>
      </w:rPr>
      <w:t>3M</w:t>
    </w:r>
    <w:r>
      <w:rPr>
        <w:rFonts w:cstheme="minorHAnsi"/>
        <w:lang w:val="en-GB"/>
      </w:rPr>
      <w:t xml:space="preserve">™ </w:t>
    </w:r>
    <w:r w:rsidR="001558C7">
      <w:rPr>
        <w:lang w:val="en-GB"/>
      </w:rPr>
      <w:t>Adflo</w:t>
    </w:r>
    <w:r w:rsidR="00FA487D">
      <w:rPr>
        <w:lang w:val="en-GB"/>
      </w:rPr>
      <w:t xml:space="preserve">™ </w:t>
    </w:r>
    <w:r w:rsidR="001558C7">
      <w:rPr>
        <w:lang w:val="en-GB"/>
      </w:rPr>
      <w:t>Powered Air Respirator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A180" w14:textId="77777777" w:rsidR="00A72944" w:rsidRDefault="006E257B">
    <w:r>
      <w:rPr>
        <w:noProof/>
        <w:lang w:eastAsia="sv-SE"/>
      </w:rPr>
      <mc:AlternateContent>
        <mc:Choice Requires="wps">
          <w:drawing>
            <wp:anchor distT="0" distB="0" distL="114300" distR="114300" simplePos="0" relativeHeight="251663360" behindDoc="1" locked="0" layoutInCell="1" allowOverlap="1" wp14:anchorId="1E9E0050" wp14:editId="2E7EB45C">
              <wp:simplePos x="0" y="0"/>
              <wp:positionH relativeFrom="page">
                <wp:posOffset>4405630</wp:posOffset>
              </wp:positionH>
              <wp:positionV relativeFrom="paragraph">
                <wp:posOffset>476250</wp:posOffset>
              </wp:positionV>
              <wp:extent cx="3008630" cy="563880"/>
              <wp:effectExtent l="0" t="0" r="0" b="7620"/>
              <wp:wrapTight wrapText="bothSides">
                <wp:wrapPolygon edited="0">
                  <wp:start x="274" y="0"/>
                  <wp:lineTo x="274" y="21162"/>
                  <wp:lineTo x="21199" y="21162"/>
                  <wp:lineTo x="21199" y="0"/>
                  <wp:lineTo x="274"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610FD" w14:textId="77777777" w:rsidR="00B65BF1" w:rsidRPr="007D5CBE" w:rsidRDefault="00B65BF1" w:rsidP="00F96A52">
                          <w:pPr>
                            <w:jc w:val="right"/>
                            <w:rPr>
                              <w:rFonts w:ascii="3M Circular TT Bold" w:hAnsi="3M Circular TT Bold" w:cs="3M Circular TT Bold"/>
                              <w:color w:val="FFFFFF" w:themeColor="background1"/>
                              <w:sz w:val="36"/>
                              <w:szCs w:val="36"/>
                              <w:lang w:val="en-US"/>
                            </w:rPr>
                          </w:pPr>
                          <w:r w:rsidRPr="007D5CBE">
                            <w:rPr>
                              <w:rFonts w:ascii="3M Circular TT Bold" w:hAnsi="3M Circular TT Bold" w:cs="3M Circular TT Bold"/>
                              <w:color w:val="FFFFFF" w:themeColor="background1"/>
                              <w:sz w:val="36"/>
                              <w:szCs w:val="36"/>
                            </w:rPr>
                            <w:t>Technical</w:t>
                          </w:r>
                          <w:r>
                            <w:rPr>
                              <w:rFonts w:ascii="3M Circular TT Bold" w:hAnsi="3M Circular TT Bold" w:cs="3M Circular TT Bold"/>
                              <w:color w:val="FFFFFF" w:themeColor="background1"/>
                              <w:sz w:val="36"/>
                              <w:szCs w:val="36"/>
                            </w:rPr>
                            <w:t xml:space="preserve"> Datasheet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6.9pt;margin-top:37.5pt;width:236.9pt;height:4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pj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" filled="f" stroked="f">
              <v:textbox>
                <w:txbxContent>
                  <w:p w:rsidR="00B65BF1" w:rsidRPr="007D5CBE" w:rsidRDefault="00B65BF1" w:rsidP="00F96A52">
                    <w:pPr>
                      <w:jc w:val="right"/>
                      <w:rPr>
                        <w:rFonts w:ascii="3M Circular TT Bold" w:hAnsi="3M Circular TT Bold" w:cs="3M Circular TT Bold"/>
                        <w:color w:val="FFFFFF" w:themeColor="background1"/>
                        <w:sz w:val="36"/>
                        <w:szCs w:val="36"/>
                        <w:lang w:val="en-US"/>
                      </w:rPr>
                    </w:pPr>
                    <w:r w:rsidRPr="007D5CBE">
                      <w:rPr>
                        <w:rFonts w:ascii="3M Circular TT Bold" w:hAnsi="3M Circular TT Bold" w:cs="3M Circular TT Bold"/>
                        <w:color w:val="FFFFFF" w:themeColor="background1"/>
                        <w:sz w:val="36"/>
                        <w:szCs w:val="36"/>
                      </w:rPr>
                      <w:t>Technical</w:t>
                    </w:r>
                    <w:r>
                      <w:rPr>
                        <w:rFonts w:ascii="3M Circular TT Bold" w:hAnsi="3M Circular TT Bold" w:cs="3M Circular TT Bold"/>
                        <w:color w:val="FFFFFF" w:themeColor="background1"/>
                        <w:sz w:val="36"/>
                        <w:szCs w:val="36"/>
                      </w:rPr>
                      <w:t xml:space="preserve"> Datasheet</w:t>
                    </w:r>
                  </w:p>
                </w:txbxContent>
              </v:textbox>
              <w10:wrap type="tight" anchorx="page"/>
            </v:shape>
          </w:pict>
        </mc:Fallback>
      </mc:AlternateContent>
    </w:r>
  </w:p>
  <w:tbl>
    <w:tblPr>
      <w:tblStyle w:val="TableGrid"/>
      <w:tblW w:w="1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12"/>
    </w:tblGrid>
    <w:tr w:rsidR="003D730E" w:rsidRPr="007D5CBE" w14:paraId="5C3A1BB9" w14:textId="77777777" w:rsidTr="00F96A52">
      <w:trPr>
        <w:trHeight w:val="116"/>
      </w:trPr>
      <w:tc>
        <w:tcPr>
          <w:tcW w:w="11412" w:type="dxa"/>
          <w:vAlign w:val="bottom"/>
        </w:tcPr>
        <w:p w14:paraId="5AAA8EEE" w14:textId="77777777" w:rsidR="003D730E" w:rsidRPr="00A40B4C" w:rsidRDefault="00F96A52" w:rsidP="00F96A52">
          <w:pPr>
            <w:ind w:left="720"/>
            <w:rPr>
              <w:b/>
              <w:color w:val="FFFFFF" w:themeColor="background1"/>
              <w:lang w:val="en-US"/>
            </w:rPr>
          </w:pPr>
          <w:r>
            <w:rPr>
              <w:noProof/>
              <w:lang w:eastAsia="sv-SE"/>
            </w:rPr>
            <w:drawing>
              <wp:anchor distT="0" distB="0" distL="114300" distR="114300" simplePos="0" relativeHeight="251662336" behindDoc="1" locked="0" layoutInCell="1" allowOverlap="1" wp14:anchorId="4DDA0935" wp14:editId="40A023A6">
                <wp:simplePos x="0" y="0"/>
                <wp:positionH relativeFrom="page">
                  <wp:posOffset>-514350</wp:posOffset>
                </wp:positionH>
                <wp:positionV relativeFrom="paragraph">
                  <wp:posOffset>-836930</wp:posOffset>
                </wp:positionV>
                <wp:extent cx="9852660" cy="960120"/>
                <wp:effectExtent l="0" t="0" r="0" b="0"/>
                <wp:wrapNone/>
                <wp:docPr id="2"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_17_09_3M_Wordmall-Sliver.png"/>
                        <pic:cNvPicPr/>
                      </pic:nvPicPr>
                      <pic:blipFill>
                        <a:blip r:embed="rId1" cstate="screen">
                          <a:extLst>
                            <a:ext uri="{28A0092B-C50C-407E-A947-70E740481C1C}">
                              <a14:useLocalDpi xmlns:a14="http://schemas.microsoft.com/office/drawing/2010/main"/>
                            </a:ext>
                          </a:extLst>
                        </a:blip>
                        <a:stretch>
                          <a:fillRect/>
                        </a:stretch>
                      </pic:blipFill>
                      <pic:spPr>
                        <a:xfrm>
                          <a:off x="0" y="0"/>
                          <a:ext cx="9852660" cy="960120"/>
                        </a:xfrm>
                        <a:prstGeom prst="rect">
                          <a:avLst/>
                        </a:prstGeom>
                      </pic:spPr>
                    </pic:pic>
                  </a:graphicData>
                </a:graphic>
                <wp14:sizeRelH relativeFrom="margin">
                  <wp14:pctWidth>0</wp14:pctWidth>
                </wp14:sizeRelH>
                <wp14:sizeRelV relativeFrom="margin">
                  <wp14:pctHeight>0</wp14:pctHeight>
                </wp14:sizeRelV>
              </wp:anchor>
            </w:drawing>
          </w:r>
        </w:p>
      </w:tc>
    </w:tr>
  </w:tbl>
  <w:p w14:paraId="3C466B30" w14:textId="77777777" w:rsidR="003D730E" w:rsidRPr="00B65BF1" w:rsidRDefault="00F96A52" w:rsidP="00A7181F">
    <w:pPr>
      <w:pStyle w:val="Header"/>
      <w:spacing w:after="400"/>
      <w:rPr>
        <w:sz w:val="2"/>
        <w:szCs w:val="2"/>
        <w:lang w:val="en-US"/>
      </w:rPr>
    </w:pPr>
    <w:r>
      <w:rPr>
        <w:noProof/>
        <w:lang w:eastAsia="sv-SE"/>
      </w:rPr>
      <w:drawing>
        <wp:anchor distT="0" distB="0" distL="114300" distR="114300" simplePos="0" relativeHeight="251664384" behindDoc="1" locked="0" layoutInCell="1" allowOverlap="1" wp14:anchorId="5A8478A3" wp14:editId="2714DD2F">
          <wp:simplePos x="0" y="0"/>
          <wp:positionH relativeFrom="margin">
            <wp:align>left</wp:align>
          </wp:positionH>
          <wp:positionV relativeFrom="paragraph">
            <wp:posOffset>-59690</wp:posOffset>
          </wp:positionV>
          <wp:extent cx="2412365" cy="548640"/>
          <wp:effectExtent l="0" t="0" r="6985" b="3810"/>
          <wp:wrapTight wrapText="bothSides">
            <wp:wrapPolygon edited="0">
              <wp:start x="7335" y="0"/>
              <wp:lineTo x="0" y="3000"/>
              <wp:lineTo x="0" y="18000"/>
              <wp:lineTo x="7335" y="21000"/>
              <wp:lineTo x="8187" y="21000"/>
              <wp:lineTo x="16716" y="18000"/>
              <wp:lineTo x="17569" y="12750"/>
              <wp:lineTo x="21492" y="9750"/>
              <wp:lineTo x="21492" y="3000"/>
              <wp:lineTo x="8187" y="0"/>
              <wp:lineTo x="733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M Speedglas CMYK_White_w text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236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37E80"/>
    <w:multiLevelType w:val="hybridMultilevel"/>
    <w:tmpl w:val="9FFE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E3405"/>
    <w:multiLevelType w:val="multilevel"/>
    <w:tmpl w:val="BD0057BC"/>
    <w:lvl w:ilvl="0">
      <w:start w:val="1"/>
      <w:numFmt w:val="decimal"/>
      <w:pStyle w:val="Lista-Numm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361622CD"/>
    <w:multiLevelType w:val="hybridMultilevel"/>
    <w:tmpl w:val="4590195E"/>
    <w:lvl w:ilvl="0" w:tplc="B060F77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63766B"/>
    <w:multiLevelType w:val="hybridMultilevel"/>
    <w:tmpl w:val="5E847B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474312B"/>
    <w:multiLevelType w:val="multilevel"/>
    <w:tmpl w:val="666A4DC4"/>
    <w:lvl w:ilvl="0">
      <w:start w:val="1"/>
      <w:numFmt w:val="bullet"/>
      <w:pStyle w:val="Lista-Punkter"/>
      <w:lvlText w:val=""/>
      <w:lvlJc w:val="left"/>
      <w:pPr>
        <w:ind w:left="284" w:hanging="284"/>
      </w:pPr>
      <w:rPr>
        <w:rFonts w:ascii="Symbol" w:hAnsi="Symbol" w:hint="default"/>
      </w:rPr>
    </w:lvl>
    <w:lvl w:ilvl="1">
      <w:start w:val="1"/>
      <w:numFmt w:val="none"/>
      <w:lvlText w:val="-)"/>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69C74359"/>
    <w:multiLevelType w:val="hybridMultilevel"/>
    <w:tmpl w:val="202473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6E63010"/>
    <w:multiLevelType w:val="multilevel"/>
    <w:tmpl w:val="68CE3440"/>
    <w:lvl w:ilvl="0">
      <w:start w:val="1"/>
      <w:numFmt w:val="bullet"/>
      <w:lvlText w:val=""/>
      <w:lvlJc w:val="left"/>
      <w:pPr>
        <w:ind w:left="284" w:hanging="284"/>
      </w:pPr>
      <w:rPr>
        <w:rFonts w:ascii="Symbol" w:hAnsi="Symbol" w:hint="default"/>
      </w:rPr>
    </w:lvl>
    <w:lvl w:ilvl="1">
      <w:start w:val="1"/>
      <w:numFmt w:val="none"/>
      <w:lvlText w:val="-)"/>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4"/>
  </w:num>
  <w:num w:numId="23">
    <w:abstractNumId w:val="4"/>
  </w:num>
  <w:num w:numId="24">
    <w:abstractNumId w:val="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379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4E"/>
    <w:rsid w:val="00001572"/>
    <w:rsid w:val="00002772"/>
    <w:rsid w:val="00003A28"/>
    <w:rsid w:val="000071E5"/>
    <w:rsid w:val="00042761"/>
    <w:rsid w:val="00043199"/>
    <w:rsid w:val="000463B7"/>
    <w:rsid w:val="0004799D"/>
    <w:rsid w:val="00093112"/>
    <w:rsid w:val="000C4579"/>
    <w:rsid w:val="000E58AD"/>
    <w:rsid w:val="000F068C"/>
    <w:rsid w:val="000F6D24"/>
    <w:rsid w:val="00113637"/>
    <w:rsid w:val="00123C5F"/>
    <w:rsid w:val="00133ED4"/>
    <w:rsid w:val="001558C7"/>
    <w:rsid w:val="00182605"/>
    <w:rsid w:val="001B4078"/>
    <w:rsid w:val="001E6B4E"/>
    <w:rsid w:val="002032C4"/>
    <w:rsid w:val="00211FD5"/>
    <w:rsid w:val="00220C2D"/>
    <w:rsid w:val="002275AB"/>
    <w:rsid w:val="00232512"/>
    <w:rsid w:val="00241516"/>
    <w:rsid w:val="00251B32"/>
    <w:rsid w:val="0025524F"/>
    <w:rsid w:val="0025602C"/>
    <w:rsid w:val="002839B2"/>
    <w:rsid w:val="00290AB3"/>
    <w:rsid w:val="002E40BC"/>
    <w:rsid w:val="002E69B3"/>
    <w:rsid w:val="003838C7"/>
    <w:rsid w:val="003957A4"/>
    <w:rsid w:val="003C4D91"/>
    <w:rsid w:val="003D6102"/>
    <w:rsid w:val="003D730E"/>
    <w:rsid w:val="003F7841"/>
    <w:rsid w:val="00417B9A"/>
    <w:rsid w:val="00425D21"/>
    <w:rsid w:val="004937A4"/>
    <w:rsid w:val="004A50CE"/>
    <w:rsid w:val="004D0FE9"/>
    <w:rsid w:val="005226DA"/>
    <w:rsid w:val="00535E9E"/>
    <w:rsid w:val="00536C00"/>
    <w:rsid w:val="00544BBD"/>
    <w:rsid w:val="0056653F"/>
    <w:rsid w:val="00573601"/>
    <w:rsid w:val="00573A2E"/>
    <w:rsid w:val="005C0395"/>
    <w:rsid w:val="005C24FC"/>
    <w:rsid w:val="005F005D"/>
    <w:rsid w:val="00603940"/>
    <w:rsid w:val="006145C2"/>
    <w:rsid w:val="00627F7F"/>
    <w:rsid w:val="00644CB5"/>
    <w:rsid w:val="00654170"/>
    <w:rsid w:val="0065611A"/>
    <w:rsid w:val="00661653"/>
    <w:rsid w:val="00682AA9"/>
    <w:rsid w:val="006A228F"/>
    <w:rsid w:val="006E0D6A"/>
    <w:rsid w:val="006E257B"/>
    <w:rsid w:val="00704049"/>
    <w:rsid w:val="00726CB5"/>
    <w:rsid w:val="00731026"/>
    <w:rsid w:val="00735244"/>
    <w:rsid w:val="00743DC2"/>
    <w:rsid w:val="00744064"/>
    <w:rsid w:val="007475D6"/>
    <w:rsid w:val="007673E3"/>
    <w:rsid w:val="00776181"/>
    <w:rsid w:val="00785F15"/>
    <w:rsid w:val="0078672D"/>
    <w:rsid w:val="007B6D4E"/>
    <w:rsid w:val="007B7097"/>
    <w:rsid w:val="007C0CC2"/>
    <w:rsid w:val="007C1293"/>
    <w:rsid w:val="007D5CBE"/>
    <w:rsid w:val="007E1F79"/>
    <w:rsid w:val="007F5DC7"/>
    <w:rsid w:val="007F71F5"/>
    <w:rsid w:val="00810EEF"/>
    <w:rsid w:val="00825F45"/>
    <w:rsid w:val="00832A08"/>
    <w:rsid w:val="008722B8"/>
    <w:rsid w:val="00884DF4"/>
    <w:rsid w:val="008A1BB8"/>
    <w:rsid w:val="008C5D1E"/>
    <w:rsid w:val="008F7399"/>
    <w:rsid w:val="00927378"/>
    <w:rsid w:val="00930322"/>
    <w:rsid w:val="00941C1B"/>
    <w:rsid w:val="0097316D"/>
    <w:rsid w:val="009A6078"/>
    <w:rsid w:val="009D78C0"/>
    <w:rsid w:val="009F6078"/>
    <w:rsid w:val="00A060B6"/>
    <w:rsid w:val="00A3397F"/>
    <w:rsid w:val="00A40B4C"/>
    <w:rsid w:val="00A60685"/>
    <w:rsid w:val="00A7181F"/>
    <w:rsid w:val="00A72944"/>
    <w:rsid w:val="00A75D32"/>
    <w:rsid w:val="00A80689"/>
    <w:rsid w:val="00A96E0F"/>
    <w:rsid w:val="00AB3DAD"/>
    <w:rsid w:val="00AC79DE"/>
    <w:rsid w:val="00AF693A"/>
    <w:rsid w:val="00B267D4"/>
    <w:rsid w:val="00B47C14"/>
    <w:rsid w:val="00B51E07"/>
    <w:rsid w:val="00B572AB"/>
    <w:rsid w:val="00B65BF1"/>
    <w:rsid w:val="00B67471"/>
    <w:rsid w:val="00BB6243"/>
    <w:rsid w:val="00BD07DA"/>
    <w:rsid w:val="00C11CD9"/>
    <w:rsid w:val="00C21E97"/>
    <w:rsid w:val="00C30FC0"/>
    <w:rsid w:val="00C36BCC"/>
    <w:rsid w:val="00C42B05"/>
    <w:rsid w:val="00C46FCC"/>
    <w:rsid w:val="00CA4BB4"/>
    <w:rsid w:val="00CB4586"/>
    <w:rsid w:val="00CD09F8"/>
    <w:rsid w:val="00CF54DB"/>
    <w:rsid w:val="00D22E8C"/>
    <w:rsid w:val="00D45E10"/>
    <w:rsid w:val="00D501D3"/>
    <w:rsid w:val="00D71806"/>
    <w:rsid w:val="00DA149B"/>
    <w:rsid w:val="00DA3501"/>
    <w:rsid w:val="00DC45E9"/>
    <w:rsid w:val="00DE6672"/>
    <w:rsid w:val="00DF326C"/>
    <w:rsid w:val="00E447F2"/>
    <w:rsid w:val="00E57525"/>
    <w:rsid w:val="00E72474"/>
    <w:rsid w:val="00E77E57"/>
    <w:rsid w:val="00E83422"/>
    <w:rsid w:val="00EC1F01"/>
    <w:rsid w:val="00ED775D"/>
    <w:rsid w:val="00EE0B69"/>
    <w:rsid w:val="00EF6AE0"/>
    <w:rsid w:val="00F114D7"/>
    <w:rsid w:val="00F415A5"/>
    <w:rsid w:val="00F841F4"/>
    <w:rsid w:val="00F90B50"/>
    <w:rsid w:val="00F96A52"/>
    <w:rsid w:val="00FA487D"/>
    <w:rsid w:val="00FB5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3793">
      <o:colormenu v:ext="edit" fillcolor="none" strokecolor="none"/>
    </o:shapedefaults>
    <o:shapelayout v:ext="edit">
      <o:idmap v:ext="edit" data="1"/>
    </o:shapelayout>
  </w:shapeDefaults>
  <w:decimalSymbol w:val=","/>
  <w:listSeparator w:val=";"/>
  <w14:docId w14:val="7704344D"/>
  <w15:docId w15:val="{23C6B970-0637-4A8B-8F14-A6010D0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3637"/>
    <w:pPr>
      <w:spacing w:before="60" w:after="60"/>
    </w:pPr>
    <w:rPr>
      <w:rFonts w:cs="Times New Roman"/>
      <w:sz w:val="18"/>
      <w:lang w:val="sv-SE"/>
    </w:rPr>
  </w:style>
  <w:style w:type="paragraph" w:styleId="Heading1">
    <w:name w:val="heading 1"/>
    <w:basedOn w:val="Normal"/>
    <w:next w:val="Normal"/>
    <w:link w:val="Heading1Char"/>
    <w:qFormat/>
    <w:rsid w:val="00B67471"/>
    <w:pPr>
      <w:keepNext/>
      <w:keepLines/>
      <w:spacing w:before="320" w:after="120"/>
      <w:contextualSpacing/>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qFormat/>
    <w:rsid w:val="00735244"/>
    <w:pPr>
      <w:keepNext/>
      <w:keepLines/>
      <w:spacing w:before="120"/>
      <w:outlineLvl w:val="1"/>
    </w:pPr>
    <w:rPr>
      <w:rFonts w:asciiTheme="majorHAnsi" w:eastAsiaTheme="majorEastAsia" w:hAnsiTheme="majorHAnsi" w:cstheme="majorBidi"/>
      <w:b/>
      <w:sz w:val="20"/>
      <w:szCs w:val="26"/>
    </w:rPr>
  </w:style>
  <w:style w:type="paragraph" w:styleId="Heading3">
    <w:name w:val="heading 3"/>
    <w:basedOn w:val="Normal"/>
    <w:next w:val="Normal"/>
    <w:link w:val="Heading3Char"/>
    <w:qFormat/>
    <w:rsid w:val="00AF693A"/>
    <w:pPr>
      <w:keepNext/>
      <w:keepLines/>
      <w:spacing w:before="120"/>
      <w:outlineLvl w:val="2"/>
    </w:pPr>
    <w:rPr>
      <w:rFonts w:asciiTheme="majorHAnsi" w:eastAsiaTheme="majorEastAsia" w:hAnsiTheme="majorHAnsi" w:cstheme="majorBidi"/>
      <w:b/>
      <w:color w:val="2B1B43" w:themeColor="accent1" w:themeShade="7F"/>
      <w:szCs w:val="24"/>
    </w:rPr>
  </w:style>
  <w:style w:type="paragraph" w:styleId="Heading4">
    <w:name w:val="heading 4"/>
    <w:basedOn w:val="Normal"/>
    <w:next w:val="Normal"/>
    <w:link w:val="Heading4Char"/>
    <w:uiPriority w:val="9"/>
    <w:semiHidden/>
    <w:qFormat/>
    <w:rsid w:val="00113637"/>
    <w:pPr>
      <w:keepNext/>
      <w:keepLines/>
      <w:spacing w:before="40" w:after="0"/>
      <w:outlineLvl w:val="3"/>
    </w:pPr>
    <w:rPr>
      <w:rFonts w:asciiTheme="majorHAnsi" w:eastAsiaTheme="majorEastAsia" w:hAnsiTheme="majorHAnsi" w:cstheme="majorBidi"/>
      <w:i/>
      <w:iCs/>
      <w:color w:val="402A6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E9E"/>
    <w:pPr>
      <w:tabs>
        <w:tab w:val="center" w:pos="4536"/>
        <w:tab w:val="right" w:pos="9072"/>
      </w:tabs>
    </w:pPr>
    <w:rPr>
      <w:b/>
      <w:color w:val="FFFFFF" w:themeColor="background1"/>
      <w:sz w:val="24"/>
    </w:rPr>
  </w:style>
  <w:style w:type="character" w:customStyle="1" w:styleId="HeaderChar">
    <w:name w:val="Header Char"/>
    <w:basedOn w:val="DefaultParagraphFont"/>
    <w:link w:val="Header"/>
    <w:uiPriority w:val="99"/>
    <w:rsid w:val="00535E9E"/>
    <w:rPr>
      <w:rFonts w:cs="Times New Roman"/>
      <w:b/>
      <w:color w:val="FFFFFF" w:themeColor="background1"/>
      <w:sz w:val="24"/>
      <w:lang w:val="sv-SE"/>
    </w:rPr>
  </w:style>
  <w:style w:type="paragraph" w:styleId="Footer">
    <w:name w:val="footer"/>
    <w:basedOn w:val="Normal"/>
    <w:link w:val="FooterChar"/>
    <w:uiPriority w:val="99"/>
    <w:unhideWhenUsed/>
    <w:rsid w:val="003F7841"/>
    <w:pPr>
      <w:tabs>
        <w:tab w:val="center" w:pos="4536"/>
        <w:tab w:val="right" w:pos="9072"/>
      </w:tabs>
    </w:pPr>
  </w:style>
  <w:style w:type="character" w:customStyle="1" w:styleId="FooterChar">
    <w:name w:val="Footer Char"/>
    <w:basedOn w:val="DefaultParagraphFont"/>
    <w:link w:val="Footer"/>
    <w:uiPriority w:val="99"/>
    <w:rsid w:val="003F7841"/>
    <w:rPr>
      <w:rFonts w:ascii="Calibri" w:hAnsi="Calibri" w:cs="Times New Roman"/>
      <w:lang w:val="sv-SE"/>
    </w:rPr>
  </w:style>
  <w:style w:type="table" w:styleId="TableGrid">
    <w:name w:val="Table Grid"/>
    <w:basedOn w:val="TableNormal"/>
    <w:uiPriority w:val="39"/>
    <w:rsid w:val="003F78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07DA"/>
    <w:rPr>
      <w:rFonts w:asciiTheme="majorHAnsi" w:eastAsiaTheme="majorEastAsia" w:hAnsiTheme="majorHAnsi" w:cstheme="majorBidi"/>
      <w:b/>
      <w:sz w:val="24"/>
      <w:szCs w:val="32"/>
      <w:lang w:val="sv-SE"/>
    </w:rPr>
  </w:style>
  <w:style w:type="paragraph" w:styleId="ListParagraph">
    <w:name w:val="List Paragraph"/>
    <w:basedOn w:val="Normal"/>
    <w:uiPriority w:val="34"/>
    <w:qFormat/>
    <w:rsid w:val="00735244"/>
    <w:pPr>
      <w:ind w:left="720"/>
      <w:contextualSpacing/>
    </w:pPr>
  </w:style>
  <w:style w:type="paragraph" w:customStyle="1" w:styleId="Lista-Punkter">
    <w:name w:val="Lista - Punkter"/>
    <w:basedOn w:val="ListParagraph"/>
    <w:uiPriority w:val="2"/>
    <w:qFormat/>
    <w:rsid w:val="00AF693A"/>
    <w:pPr>
      <w:numPr>
        <w:numId w:val="4"/>
      </w:numPr>
      <w:contextualSpacing w:val="0"/>
    </w:pPr>
    <w:rPr>
      <w:lang w:val="en-GB"/>
    </w:rPr>
  </w:style>
  <w:style w:type="character" w:customStyle="1" w:styleId="Heading2Char">
    <w:name w:val="Heading 2 Char"/>
    <w:basedOn w:val="DefaultParagraphFont"/>
    <w:link w:val="Heading2"/>
    <w:rsid w:val="00BD07DA"/>
    <w:rPr>
      <w:rFonts w:asciiTheme="majorHAnsi" w:eastAsiaTheme="majorEastAsia" w:hAnsiTheme="majorHAnsi" w:cstheme="majorBidi"/>
      <w:b/>
      <w:sz w:val="20"/>
      <w:szCs w:val="26"/>
      <w:lang w:val="sv-SE"/>
    </w:rPr>
  </w:style>
  <w:style w:type="paragraph" w:customStyle="1" w:styleId="Bild">
    <w:name w:val="Bild"/>
    <w:basedOn w:val="Normal"/>
    <w:next w:val="Normal"/>
    <w:uiPriority w:val="3"/>
    <w:qFormat/>
    <w:rsid w:val="006A228F"/>
    <w:pPr>
      <w:spacing w:before="120" w:after="120" w:line="240" w:lineRule="auto"/>
      <w:jc w:val="center"/>
    </w:pPr>
  </w:style>
  <w:style w:type="character" w:styleId="Strong">
    <w:name w:val="Strong"/>
    <w:basedOn w:val="DefaultParagraphFont"/>
    <w:uiPriority w:val="22"/>
    <w:semiHidden/>
    <w:qFormat/>
    <w:rsid w:val="00241516"/>
    <w:rPr>
      <w:b/>
      <w:bCs/>
    </w:rPr>
  </w:style>
  <w:style w:type="character" w:styleId="SubtleEmphasis">
    <w:name w:val="Subtle Emphasis"/>
    <w:basedOn w:val="DefaultParagraphFont"/>
    <w:uiPriority w:val="19"/>
    <w:semiHidden/>
    <w:qFormat/>
    <w:rsid w:val="00241516"/>
    <w:rPr>
      <w:i/>
      <w:iCs/>
      <w:color w:val="404040" w:themeColor="text1" w:themeTint="BF"/>
    </w:rPr>
  </w:style>
  <w:style w:type="paragraph" w:styleId="NoSpacing">
    <w:name w:val="No Spacing"/>
    <w:uiPriority w:val="3"/>
    <w:rsid w:val="005C24FC"/>
    <w:pPr>
      <w:spacing w:line="240" w:lineRule="auto"/>
    </w:pPr>
    <w:rPr>
      <w:rFonts w:cs="Times New Roman"/>
      <w:sz w:val="2"/>
      <w:lang w:val="sv-SE"/>
    </w:rPr>
  </w:style>
  <w:style w:type="paragraph" w:customStyle="1" w:styleId="Lista-Nummer">
    <w:name w:val="Lista - Nummer"/>
    <w:basedOn w:val="Lista-Punkter"/>
    <w:uiPriority w:val="2"/>
    <w:qFormat/>
    <w:rsid w:val="00241516"/>
    <w:pPr>
      <w:numPr>
        <w:numId w:val="2"/>
      </w:numPr>
    </w:pPr>
  </w:style>
  <w:style w:type="table" w:customStyle="1" w:styleId="3M">
    <w:name w:val="3M"/>
    <w:basedOn w:val="TableNormal"/>
    <w:uiPriority w:val="99"/>
    <w:rsid w:val="00C46FCC"/>
    <w:pPr>
      <w:spacing w:before="60" w:after="60" w:line="240" w:lineRule="auto"/>
    </w:pPr>
    <w:rPr>
      <w:sz w:val="18"/>
    </w:rPr>
    <w:tblPr>
      <w:tblStyleRowBandSize w:val="1"/>
    </w:tblPr>
    <w:tblStylePr w:type="firstRow">
      <w:rPr>
        <w:b/>
        <w:color w:val="FFFFFF" w:themeColor="background1"/>
      </w:rPr>
      <w:tblPr/>
      <w:tcPr>
        <w:shd w:val="clear" w:color="auto" w:fill="573888" w:themeFill="accent1"/>
      </w:tcPr>
    </w:tblStylePr>
    <w:tblStylePr w:type="band1Horz">
      <w:tblPr/>
      <w:tcPr>
        <w:shd w:val="clear" w:color="auto" w:fill="DBDBDB" w:themeFill="accent3" w:themeFillTint="66"/>
      </w:tcPr>
    </w:tblStylePr>
  </w:style>
  <w:style w:type="character" w:customStyle="1" w:styleId="Heading3Char">
    <w:name w:val="Heading 3 Char"/>
    <w:basedOn w:val="DefaultParagraphFont"/>
    <w:link w:val="Heading3"/>
    <w:rsid w:val="00AF693A"/>
    <w:rPr>
      <w:rFonts w:asciiTheme="majorHAnsi" w:eastAsiaTheme="majorEastAsia" w:hAnsiTheme="majorHAnsi" w:cstheme="majorBidi"/>
      <w:b/>
      <w:color w:val="2B1B43" w:themeColor="accent1" w:themeShade="7F"/>
      <w:sz w:val="18"/>
      <w:szCs w:val="24"/>
      <w:lang w:val="sv-SE"/>
    </w:rPr>
  </w:style>
  <w:style w:type="paragraph" w:styleId="Title">
    <w:name w:val="Title"/>
    <w:basedOn w:val="Normal"/>
    <w:next w:val="Normal"/>
    <w:link w:val="TitleChar"/>
    <w:uiPriority w:val="10"/>
    <w:semiHidden/>
    <w:rsid w:val="00113637"/>
    <w:pPr>
      <w:spacing w:before="0" w:after="0" w:line="240" w:lineRule="auto"/>
      <w:contextualSpacing/>
    </w:pPr>
    <w:rPr>
      <w:rFonts w:asciiTheme="majorHAnsi" w:eastAsiaTheme="majorEastAsia" w:hAnsiTheme="majorHAnsi" w:cstheme="majorBidi"/>
      <w:spacing w:val="-10"/>
      <w:kern w:val="28"/>
      <w:sz w:val="56"/>
      <w:szCs w:val="56"/>
    </w:rPr>
  </w:style>
  <w:style w:type="paragraph" w:customStyle="1" w:styleId="Importanttext">
    <w:name w:val="Important text"/>
    <w:basedOn w:val="Normal"/>
    <w:uiPriority w:val="3"/>
    <w:rsid w:val="009A6078"/>
    <w:rPr>
      <w:sz w:val="14"/>
      <w:szCs w:val="14"/>
      <w:lang w:val="en-GB"/>
    </w:rPr>
  </w:style>
  <w:style w:type="paragraph" w:customStyle="1" w:styleId="UppstllningTight">
    <w:name w:val="Uppställning (Tight)"/>
    <w:basedOn w:val="UppstllningWide"/>
    <w:uiPriority w:val="1"/>
    <w:qFormat/>
    <w:rsid w:val="00182605"/>
    <w:pPr>
      <w:tabs>
        <w:tab w:val="clear" w:pos="2552"/>
        <w:tab w:val="left" w:pos="1134"/>
      </w:tabs>
      <w:ind w:left="1134" w:hanging="1134"/>
    </w:pPr>
  </w:style>
  <w:style w:type="paragraph" w:customStyle="1" w:styleId="UppstllningWide">
    <w:name w:val="Uppställning (Wide)"/>
    <w:basedOn w:val="Normal"/>
    <w:uiPriority w:val="1"/>
    <w:qFormat/>
    <w:rsid w:val="00573A2E"/>
    <w:pPr>
      <w:tabs>
        <w:tab w:val="left" w:pos="2552"/>
      </w:tabs>
      <w:ind w:left="2552" w:hanging="2552"/>
    </w:pPr>
    <w:rPr>
      <w:sz w:val="16"/>
      <w:lang w:val="en-GB"/>
    </w:rPr>
  </w:style>
  <w:style w:type="character" w:customStyle="1" w:styleId="Heading4Char">
    <w:name w:val="Heading 4 Char"/>
    <w:basedOn w:val="DefaultParagraphFont"/>
    <w:link w:val="Heading4"/>
    <w:uiPriority w:val="9"/>
    <w:semiHidden/>
    <w:rsid w:val="00113637"/>
    <w:rPr>
      <w:rFonts w:asciiTheme="majorHAnsi" w:eastAsiaTheme="majorEastAsia" w:hAnsiTheme="majorHAnsi" w:cstheme="majorBidi"/>
      <w:i/>
      <w:iCs/>
      <w:color w:val="402A65" w:themeColor="accent1" w:themeShade="BF"/>
      <w:sz w:val="18"/>
      <w:lang w:val="sv-SE"/>
    </w:rPr>
  </w:style>
  <w:style w:type="character" w:customStyle="1" w:styleId="TitleChar">
    <w:name w:val="Title Char"/>
    <w:basedOn w:val="DefaultParagraphFont"/>
    <w:link w:val="Title"/>
    <w:uiPriority w:val="10"/>
    <w:semiHidden/>
    <w:rsid w:val="00113637"/>
    <w:rPr>
      <w:rFonts w:asciiTheme="majorHAnsi" w:eastAsiaTheme="majorEastAsia" w:hAnsiTheme="majorHAnsi" w:cstheme="majorBidi"/>
      <w:spacing w:val="-10"/>
      <w:kern w:val="28"/>
      <w:sz w:val="56"/>
      <w:szCs w:val="56"/>
      <w:lang w:val="sv-SE"/>
    </w:rPr>
  </w:style>
  <w:style w:type="paragraph" w:styleId="BalloonText">
    <w:name w:val="Balloon Text"/>
    <w:basedOn w:val="Normal"/>
    <w:link w:val="BalloonTextChar"/>
    <w:uiPriority w:val="99"/>
    <w:semiHidden/>
    <w:unhideWhenUsed/>
    <w:rsid w:val="00A40B4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B4C"/>
    <w:rPr>
      <w:rFonts w:ascii="Tahoma" w:hAnsi="Tahoma" w:cs="Tahoma"/>
      <w:sz w:val="16"/>
      <w:szCs w:val="16"/>
      <w:lang w:val="sv-SE"/>
    </w:rPr>
  </w:style>
  <w:style w:type="character" w:styleId="Hyperlink">
    <w:name w:val="Hyperlink"/>
    <w:basedOn w:val="DefaultParagraphFont"/>
    <w:uiPriority w:val="99"/>
    <w:unhideWhenUsed/>
    <w:rsid w:val="000463B7"/>
    <w:rPr>
      <w:color w:val="0563C1" w:themeColor="hyperlink"/>
      <w:u w:val="single"/>
    </w:rPr>
  </w:style>
  <w:style w:type="character" w:styleId="UnresolvedMention">
    <w:name w:val="Unresolved Mention"/>
    <w:basedOn w:val="DefaultParagraphFont"/>
    <w:uiPriority w:val="99"/>
    <w:semiHidden/>
    <w:unhideWhenUsed/>
    <w:rsid w:val="000463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M.com/welding/cert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050393\AppData\Local\Temp\7zO0AD297E0\Produktblad.dotx" TargetMode="External"/></Relationships>
</file>

<file path=word/theme/theme1.xml><?xml version="1.0" encoding="utf-8"?>
<a:theme xmlns:a="http://schemas.openxmlformats.org/drawingml/2006/main" name="Office-tema">
  <a:themeElements>
    <a:clrScheme name="3M">
      <a:dk1>
        <a:sysClr val="windowText" lastClr="000000"/>
      </a:dk1>
      <a:lt1>
        <a:sysClr val="window" lastClr="FFFFFF"/>
      </a:lt1>
      <a:dk2>
        <a:srgbClr val="44546A"/>
      </a:dk2>
      <a:lt2>
        <a:srgbClr val="E7E6E6"/>
      </a:lt2>
      <a:accent1>
        <a:srgbClr val="573888"/>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3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Produktblad.dotx</Template>
  <TotalTime>37</TotalTime>
  <Pages>2</Pages>
  <Words>835</Words>
  <Characters>4430</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sv050393</dc:creator>
  <cp:lastModifiedBy>Carina Haglund</cp:lastModifiedBy>
  <cp:revision>7</cp:revision>
  <cp:lastPrinted>2018-09-28T06:55:00Z</cp:lastPrinted>
  <dcterms:created xsi:type="dcterms:W3CDTF">2020-09-07T06:43:00Z</dcterms:created>
  <dcterms:modified xsi:type="dcterms:W3CDTF">2021-03-02T12:50:00Z</dcterms:modified>
</cp:coreProperties>
</file>